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323221536" w:displacedByCustomXml="next"/>
    <w:sdt>
      <w:sdtPr>
        <w:rPr>
          <w:rFonts w:asciiTheme="majorHAnsi" w:eastAsiaTheme="majorEastAsia" w:hAnsiTheme="majorHAnsi" w:cstheme="majorBidi"/>
          <w:sz w:val="18"/>
          <w:szCs w:val="18"/>
          <w:lang w:eastAsia="en-US"/>
        </w:rPr>
        <w:id w:val="-1460787549"/>
        <w:docPartObj>
          <w:docPartGallery w:val="Cover Pages"/>
          <w:docPartUnique/>
        </w:docPartObj>
      </w:sdtPr>
      <w:sdtEndPr>
        <w:rPr>
          <w:rFonts w:eastAsiaTheme="minorEastAsia"/>
          <w:b/>
          <w:bCs/>
          <w:caps/>
        </w:rPr>
      </w:sdtEndPr>
      <w:sdtContent>
        <w:tbl>
          <w:tblPr>
            <w:tblpPr w:leftFromText="187" w:rightFromText="187" w:vertAnchor="page" w:horzAnchor="margin" w:tblpY="7096"/>
            <w:tblW w:w="5000" w:type="pct"/>
            <w:tblCellMar>
              <w:top w:w="216" w:type="dxa"/>
              <w:left w:w="216" w:type="dxa"/>
              <w:bottom w:w="216" w:type="dxa"/>
              <w:right w:w="216" w:type="dxa"/>
            </w:tblCellMar>
            <w:tblLook w:val="04A0"/>
          </w:tblPr>
          <w:tblGrid>
            <w:gridCol w:w="3560"/>
            <w:gridCol w:w="3448"/>
            <w:gridCol w:w="2784"/>
          </w:tblGrid>
          <w:tr w:rsidR="00B66896" w:rsidRPr="007A643D" w:rsidTr="00573942">
            <w:tc>
              <w:tcPr>
                <w:tcW w:w="3836" w:type="dxa"/>
                <w:tcBorders>
                  <w:bottom w:val="single" w:sz="18" w:space="0" w:color="808080" w:themeColor="background1" w:themeShade="80"/>
                  <w:right w:val="single" w:sz="18" w:space="0" w:color="808080" w:themeColor="background1" w:themeShade="80"/>
                </w:tcBorders>
                <w:vAlign w:val="center"/>
              </w:tcPr>
              <w:p w:rsidR="00B66896" w:rsidRPr="007A643D" w:rsidRDefault="008C1CB1" w:rsidP="00573942">
                <w:pPr>
                  <w:pStyle w:val="NoSpacing"/>
                  <w:rPr>
                    <w:rFonts w:asciiTheme="majorHAnsi" w:eastAsiaTheme="majorEastAsia" w:hAnsiTheme="majorHAnsi" w:cstheme="majorBidi"/>
                    <w:sz w:val="18"/>
                    <w:szCs w:val="18"/>
                  </w:rPr>
                </w:pPr>
                <w:sdt>
                  <w:sdtPr>
                    <w:rPr>
                      <w:rFonts w:eastAsiaTheme="majorEastAsia" w:cstheme="minorHAnsi"/>
                      <w:sz w:val="18"/>
                      <w:szCs w:val="18"/>
                    </w:rPr>
                    <w:alias w:val="Title"/>
                    <w:id w:val="276713177"/>
                    <w:dataBinding w:prefixMappings="xmlns:ns0='http://schemas.openxmlformats.org/package/2006/metadata/core-properties' xmlns:ns1='http://purl.org/dc/elements/1.1/'" w:xpath="/ns0:coreProperties[1]/ns1:title[1]" w:storeItemID="{6C3C8BC8-F283-45AE-878A-BAB7291924A1}"/>
                    <w:text/>
                  </w:sdtPr>
                  <w:sdtContent>
                    <w:r w:rsidR="00B66896" w:rsidRPr="007A643D">
                      <w:rPr>
                        <w:rFonts w:eastAsiaTheme="majorEastAsia" w:cstheme="minorHAnsi"/>
                        <w:sz w:val="18"/>
                        <w:szCs w:val="18"/>
                      </w:rPr>
                      <w:t>Educator Growth Goals</w:t>
                    </w:r>
                  </w:sdtContent>
                </w:sdt>
              </w:p>
            </w:tc>
            <w:tc>
              <w:tcPr>
                <w:tcW w:w="6820" w:type="dxa"/>
                <w:gridSpan w:val="2"/>
                <w:tcBorders>
                  <w:left w:val="single" w:sz="18" w:space="0" w:color="808080" w:themeColor="background1" w:themeShade="80"/>
                  <w:bottom w:val="single" w:sz="18" w:space="0" w:color="808080" w:themeColor="background1" w:themeShade="80"/>
                </w:tcBorders>
                <w:vAlign w:val="center"/>
              </w:tcPr>
              <w:sdt>
                <w:sdtPr>
                  <w:rPr>
                    <w:sz w:val="18"/>
                    <w:szCs w:val="18"/>
                  </w:rPr>
                  <w:alias w:val="Year"/>
                  <w:id w:val="276713170"/>
                  <w:dataBinding w:prefixMappings="xmlns:ns0='http://schemas.microsoft.com/office/2006/coverPageProps'" w:xpath="/ns0:CoverPageProperties[1]/ns0:PublishDate[1]" w:storeItemID="{55AF091B-3C7A-41E3-B477-F2FDAA23CFDA}"/>
                  <w:date w:fullDate="2012-05-14T00:00:00Z">
                    <w:dateFormat w:val="yyyy"/>
                    <w:lid w:val="en-US"/>
                    <w:storeMappedDataAs w:val="dateTime"/>
                    <w:calendar w:val="gregorian"/>
                  </w:date>
                </w:sdtPr>
                <w:sdtContent>
                  <w:p w:rsidR="00B66896" w:rsidRPr="007A643D" w:rsidRDefault="00B66896" w:rsidP="00573942">
                    <w:pPr>
                      <w:pStyle w:val="NoSpacing"/>
                      <w:rPr>
                        <w:color w:val="2DA2BF" w:themeColor="accent1"/>
                        <w:sz w:val="18"/>
                        <w:szCs w:val="18"/>
                      </w:rPr>
                    </w:pPr>
                    <w:r w:rsidRPr="007A643D">
                      <w:rPr>
                        <w:sz w:val="18"/>
                        <w:szCs w:val="18"/>
                      </w:rPr>
                      <w:t>2012</w:t>
                    </w:r>
                  </w:p>
                </w:sdtContent>
              </w:sdt>
            </w:tc>
          </w:tr>
          <w:tr w:rsidR="00B66896" w:rsidRPr="007A643D" w:rsidTr="00573942">
            <w:sdt>
              <w:sdtPr>
                <w:rPr>
                  <w:sz w:val="18"/>
                  <w:szCs w:val="18"/>
                </w:rPr>
                <w:alias w:val="Abstract"/>
                <w:id w:val="276713183"/>
                <w:dataBinding w:prefixMappings="xmlns:ns0='http://schemas.microsoft.com/office/2006/coverPageProps'" w:xpath="/ns0:CoverPageProperties[1]/ns0:Abstract[1]" w:storeItemID="{55AF091B-3C7A-41E3-B477-F2FDAA23CFDA}"/>
                <w:text/>
              </w:sdtPr>
              <w:sdtContent>
                <w:tc>
                  <w:tcPr>
                    <w:tcW w:w="7676" w:type="dxa"/>
                    <w:gridSpan w:val="2"/>
                    <w:tcBorders>
                      <w:top w:val="single" w:sz="18" w:space="0" w:color="808080" w:themeColor="background1" w:themeShade="80"/>
                    </w:tcBorders>
                    <w:vAlign w:val="center"/>
                  </w:tcPr>
                  <w:p w:rsidR="00B66896" w:rsidRPr="007A643D" w:rsidRDefault="003C7A53" w:rsidP="00E71D21">
                    <w:pPr>
                      <w:pStyle w:val="NoSpacing"/>
                      <w:rPr>
                        <w:sz w:val="18"/>
                        <w:szCs w:val="18"/>
                      </w:rPr>
                    </w:pPr>
                    <w:r w:rsidRPr="007A643D">
                      <w:rPr>
                        <w:sz w:val="18"/>
                        <w:szCs w:val="18"/>
                      </w:rPr>
                      <w:t xml:space="preserve">The Student Growth Goals modeled for </w:t>
                    </w:r>
                    <w:r w:rsidR="009E226D" w:rsidRPr="007A643D">
                      <w:rPr>
                        <w:sz w:val="18"/>
                        <w:szCs w:val="18"/>
                      </w:rPr>
                      <w:t>School Librarian</w:t>
                    </w:r>
                    <w:r w:rsidRPr="007A643D">
                      <w:rPr>
                        <w:sz w:val="18"/>
                        <w:szCs w:val="18"/>
                      </w:rPr>
                      <w:t xml:space="preserve"> contained within this document provide specific indicators that can be applicable for </w:t>
                    </w:r>
                    <w:r w:rsidR="009E226D" w:rsidRPr="007A643D">
                      <w:rPr>
                        <w:sz w:val="18"/>
                        <w:szCs w:val="18"/>
                      </w:rPr>
                      <w:t>School Librarians</w:t>
                    </w:r>
                    <w:r w:rsidR="00C147A3" w:rsidRPr="007A643D">
                      <w:rPr>
                        <w:sz w:val="18"/>
                        <w:szCs w:val="18"/>
                      </w:rPr>
                      <w:t xml:space="preserve"> </w:t>
                    </w:r>
                    <w:r w:rsidRPr="007A643D">
                      <w:rPr>
                        <w:sz w:val="18"/>
                        <w:szCs w:val="18"/>
                      </w:rPr>
                      <w:t xml:space="preserve">in Delaware. </w:t>
                    </w:r>
                  </w:p>
                </w:tc>
              </w:sdtContent>
            </w:sdt>
            <w:sdt>
              <w:sdtPr>
                <w:rPr>
                  <w:rFonts w:eastAsiaTheme="majorEastAsia" w:cstheme="minorHAnsi"/>
                  <w:sz w:val="18"/>
                  <w:szCs w:val="18"/>
                </w:rPr>
                <w:alias w:val="Subtitle"/>
                <w:id w:val="276713189"/>
                <w:dataBinding w:prefixMappings="xmlns:ns0='http://schemas.openxmlformats.org/package/2006/metadata/core-properties' xmlns:ns1='http://purl.org/dc/elements/1.1/'" w:xpath="/ns0:coreProperties[1]/ns1:subject[1]" w:storeItemID="{6C3C8BC8-F283-45AE-878A-BAB7291924A1}"/>
                <w:text/>
              </w:sdtPr>
              <w:sdtContent>
                <w:tc>
                  <w:tcPr>
                    <w:tcW w:w="2980" w:type="dxa"/>
                    <w:tcBorders>
                      <w:top w:val="single" w:sz="18" w:space="0" w:color="808080" w:themeColor="background1" w:themeShade="80"/>
                    </w:tcBorders>
                    <w:vAlign w:val="center"/>
                  </w:tcPr>
                  <w:p w:rsidR="00B66896" w:rsidRPr="007A643D" w:rsidRDefault="009E226D" w:rsidP="009E226D">
                    <w:pPr>
                      <w:pStyle w:val="NoSpacing"/>
                      <w:rPr>
                        <w:rFonts w:asciiTheme="majorHAnsi" w:eastAsiaTheme="majorEastAsia" w:hAnsiTheme="majorHAnsi" w:cstheme="majorBidi"/>
                        <w:sz w:val="18"/>
                        <w:szCs w:val="18"/>
                      </w:rPr>
                    </w:pPr>
                    <w:r w:rsidRPr="007A643D">
                      <w:rPr>
                        <w:rFonts w:eastAsiaTheme="majorEastAsia" w:cstheme="minorHAnsi"/>
                        <w:sz w:val="18"/>
                        <w:szCs w:val="18"/>
                      </w:rPr>
                      <w:t>School Librarian</w:t>
                    </w:r>
                  </w:p>
                </w:tc>
              </w:sdtContent>
            </w:sdt>
          </w:tr>
        </w:tbl>
        <w:p w:rsidR="00B66896" w:rsidRPr="007A643D" w:rsidRDefault="00B66896">
          <w:pPr>
            <w:rPr>
              <w:sz w:val="18"/>
              <w:szCs w:val="18"/>
            </w:rPr>
          </w:pPr>
        </w:p>
        <w:p w:rsidR="00B66896" w:rsidRPr="007A643D" w:rsidRDefault="00FA5CB2">
          <w:pPr>
            <w:rPr>
              <w:rFonts w:asciiTheme="majorHAnsi" w:eastAsiaTheme="majorEastAsia" w:hAnsiTheme="majorHAnsi" w:cstheme="majorBidi"/>
              <w:caps/>
              <w:sz w:val="18"/>
              <w:szCs w:val="18"/>
            </w:rPr>
          </w:pPr>
          <w:r w:rsidRPr="007A643D">
            <w:rPr>
              <w:noProof/>
              <w:sz w:val="18"/>
              <w:szCs w:val="18"/>
            </w:rPr>
            <w:drawing>
              <wp:anchor distT="0" distB="0" distL="114300" distR="114300" simplePos="0" relativeHeight="251663360" behindDoc="0" locked="0" layoutInCell="1" allowOverlap="1">
                <wp:simplePos x="0" y="0"/>
                <wp:positionH relativeFrom="column">
                  <wp:posOffset>5746750</wp:posOffset>
                </wp:positionH>
                <wp:positionV relativeFrom="paragraph">
                  <wp:posOffset>7802245</wp:posOffset>
                </wp:positionV>
                <wp:extent cx="386080" cy="439420"/>
                <wp:effectExtent l="1905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A w Flag Ver Gradient.jpg"/>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86080" cy="439420"/>
                        </a:xfrm>
                        <a:prstGeom prst="rect">
                          <a:avLst/>
                        </a:prstGeom>
                      </pic:spPr>
                    </pic:pic>
                  </a:graphicData>
                </a:graphic>
              </wp:anchor>
            </w:drawing>
          </w:r>
          <w:r w:rsidR="008C1CB1" w:rsidRPr="008C1CB1">
            <w:rPr>
              <w:noProof/>
              <w:sz w:val="18"/>
              <w:szCs w:val="18"/>
            </w:rPr>
            <w:pict>
              <v:shapetype id="_x0000_t202" coordsize="21600,21600" o:spt="202" path="m,l,21600r21600,l21600,xe">
                <v:stroke joinstyle="miter"/>
                <v:path gradientshapeok="t" o:connecttype="rect"/>
              </v:shapetype>
              <v:shape id="Text Box 2" o:spid="_x0000_s1026" type="#_x0000_t202" style="position:absolute;margin-left:-6.9pt;margin-top:30.8pt;width:518.25pt;height:120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stroked="f">
                <v:textbox style="mso-next-textbox:#Text Box 2">
                  <w:txbxContent>
                    <w:p w:rsidR="00B20350" w:rsidRDefault="00B20350" w:rsidP="00B66896">
                      <w:pPr>
                        <w:jc w:val="center"/>
                        <w:rPr>
                          <w:sz w:val="90"/>
                          <w:szCs w:val="90"/>
                        </w:rPr>
                      </w:pPr>
                      <w:r>
                        <w:rPr>
                          <w:sz w:val="90"/>
                          <w:szCs w:val="90"/>
                        </w:rPr>
                        <w:t>Delaware Department of Education</w:t>
                      </w:r>
                    </w:p>
                    <w:p w:rsidR="00B20350" w:rsidRPr="00B66896" w:rsidRDefault="00B20350" w:rsidP="00B66896">
                      <w:pPr>
                        <w:jc w:val="center"/>
                        <w:rPr>
                          <w:sz w:val="90"/>
                          <w:szCs w:val="90"/>
                        </w:rPr>
                      </w:pPr>
                    </w:p>
                  </w:txbxContent>
                </v:textbox>
              </v:shape>
            </w:pict>
          </w:r>
          <w:r w:rsidR="008C1CB1" w:rsidRPr="008C1CB1">
            <w:rPr>
              <w:noProof/>
              <w:sz w:val="18"/>
              <w:szCs w:val="18"/>
            </w:rPr>
            <w:pict>
              <v:shape id="_x0000_s1027" type="#_x0000_t202" style="position:absolute;margin-left:211.1pt;margin-top:152.3pt;width:94.25pt;height:103.5pt;z-index:25166131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stroked="f">
                <v:textbox style="mso-next-textbox:#_x0000_s1027">
                  <w:txbxContent>
                    <w:p w:rsidR="00B20350" w:rsidRDefault="00B20350">
                      <w:r>
                        <w:rPr>
                          <w:noProof/>
                        </w:rPr>
                        <w:drawing>
                          <wp:inline distT="0" distB="0" distL="0" distR="0">
                            <wp:extent cx="971550" cy="1143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71550" cy="1143000"/>
                                    </a:xfrm>
                                    <a:prstGeom prst="rect">
                                      <a:avLst/>
                                    </a:prstGeom>
                                    <a:noFill/>
                                    <a:ln>
                                      <a:noFill/>
                                    </a:ln>
                                  </pic:spPr>
                                </pic:pic>
                              </a:graphicData>
                            </a:graphic>
                          </wp:inline>
                        </w:drawing>
                      </w:r>
                    </w:p>
                  </w:txbxContent>
                </v:textbox>
              </v:shape>
            </w:pict>
          </w:r>
          <w:r w:rsidR="00B66896" w:rsidRPr="007A643D">
            <w:rPr>
              <w:rFonts w:asciiTheme="majorHAnsi" w:hAnsiTheme="majorHAnsi" w:cstheme="majorBidi"/>
              <w:b/>
              <w:bCs/>
              <w:caps/>
              <w:sz w:val="18"/>
              <w:szCs w:val="18"/>
            </w:rPr>
            <w:br w:type="page"/>
          </w:r>
        </w:p>
      </w:sdtContent>
    </w:sdt>
    <w:p w:rsidR="009F087D" w:rsidRPr="007A643D" w:rsidRDefault="009F087D" w:rsidP="00792566">
      <w:pPr>
        <w:pStyle w:val="Heading1"/>
        <w:spacing w:before="0" w:after="240" w:line="240" w:lineRule="auto"/>
        <w:jc w:val="center"/>
        <w:rPr>
          <w:sz w:val="18"/>
          <w:szCs w:val="18"/>
          <w:u w:val="none"/>
        </w:rPr>
      </w:pPr>
      <w:bookmarkStart w:id="1" w:name="_Toc324847008"/>
      <w:r w:rsidRPr="007A643D">
        <w:rPr>
          <w:sz w:val="18"/>
          <w:szCs w:val="18"/>
          <w:u w:val="none"/>
        </w:rPr>
        <w:lastRenderedPageBreak/>
        <w:t>P</w:t>
      </w:r>
      <w:bookmarkEnd w:id="0"/>
      <w:r w:rsidR="00316E24" w:rsidRPr="007A643D">
        <w:rPr>
          <w:sz w:val="18"/>
          <w:szCs w:val="18"/>
          <w:u w:val="none"/>
        </w:rPr>
        <w:t>REFACE</w:t>
      </w:r>
      <w:bookmarkEnd w:id="1"/>
    </w:p>
    <w:p w:rsidR="00EE4138" w:rsidRPr="007A643D" w:rsidRDefault="00316E24" w:rsidP="00F2023A">
      <w:pPr>
        <w:spacing w:line="360" w:lineRule="auto"/>
        <w:rPr>
          <w:sz w:val="18"/>
          <w:szCs w:val="18"/>
        </w:rPr>
      </w:pPr>
      <w:r w:rsidRPr="007A643D">
        <w:rPr>
          <w:sz w:val="18"/>
          <w:szCs w:val="18"/>
        </w:rPr>
        <w:tab/>
      </w:r>
      <w:r w:rsidR="009F087D" w:rsidRPr="007A643D">
        <w:rPr>
          <w:sz w:val="18"/>
          <w:szCs w:val="18"/>
        </w:rPr>
        <w:t xml:space="preserve">The Delaware Performance Appraisal System (DPAS II) Component </w:t>
      </w:r>
      <w:proofErr w:type="gramStart"/>
      <w:r w:rsidR="009F087D" w:rsidRPr="007A643D">
        <w:rPr>
          <w:sz w:val="18"/>
          <w:szCs w:val="18"/>
        </w:rPr>
        <w:t>5,</w:t>
      </w:r>
      <w:proofErr w:type="gramEnd"/>
      <w:r w:rsidR="009F087D" w:rsidRPr="007A643D">
        <w:rPr>
          <w:sz w:val="18"/>
          <w:szCs w:val="18"/>
        </w:rPr>
        <w:t xml:space="preserve"> is required for all employees being paid on the educator salary scale, including employees with no academic content within their job duties and descriptions.</w:t>
      </w:r>
      <w:r w:rsidR="00A658B9" w:rsidRPr="007A643D">
        <w:rPr>
          <w:sz w:val="18"/>
          <w:szCs w:val="18"/>
        </w:rPr>
        <w:t xml:space="preserve">  </w:t>
      </w:r>
      <w:r w:rsidR="009F087D" w:rsidRPr="007A643D">
        <w:rPr>
          <w:sz w:val="18"/>
          <w:szCs w:val="18"/>
        </w:rPr>
        <w:t xml:space="preserve">The </w:t>
      </w:r>
      <w:r w:rsidR="000536E7" w:rsidRPr="007A643D">
        <w:rPr>
          <w:sz w:val="18"/>
          <w:szCs w:val="18"/>
        </w:rPr>
        <w:t>Student</w:t>
      </w:r>
      <w:r w:rsidR="009F087D" w:rsidRPr="007A643D">
        <w:rPr>
          <w:sz w:val="18"/>
          <w:szCs w:val="18"/>
        </w:rPr>
        <w:t xml:space="preserve"> Growth Goals </w:t>
      </w:r>
      <w:r w:rsidR="00EC3CB8" w:rsidRPr="007A643D">
        <w:rPr>
          <w:sz w:val="18"/>
          <w:szCs w:val="18"/>
        </w:rPr>
        <w:t xml:space="preserve">modeled </w:t>
      </w:r>
      <w:r w:rsidR="009F087D" w:rsidRPr="007A643D">
        <w:rPr>
          <w:sz w:val="18"/>
          <w:szCs w:val="18"/>
        </w:rPr>
        <w:t>for</w:t>
      </w:r>
      <w:r w:rsidR="00260B1E" w:rsidRPr="007A643D">
        <w:rPr>
          <w:sz w:val="18"/>
          <w:szCs w:val="18"/>
        </w:rPr>
        <w:t xml:space="preserve"> </w:t>
      </w:r>
      <w:r w:rsidR="009E226D" w:rsidRPr="007A643D">
        <w:rPr>
          <w:sz w:val="18"/>
          <w:szCs w:val="18"/>
        </w:rPr>
        <w:t xml:space="preserve">School </w:t>
      </w:r>
      <w:r w:rsidR="00E71D21" w:rsidRPr="007A643D">
        <w:rPr>
          <w:sz w:val="18"/>
          <w:szCs w:val="18"/>
        </w:rPr>
        <w:t>Librarian</w:t>
      </w:r>
      <w:r w:rsidR="009E226D" w:rsidRPr="007A643D">
        <w:rPr>
          <w:sz w:val="18"/>
          <w:szCs w:val="18"/>
        </w:rPr>
        <w:t xml:space="preserve"> </w:t>
      </w:r>
      <w:r w:rsidRPr="007A643D">
        <w:rPr>
          <w:sz w:val="18"/>
          <w:szCs w:val="18"/>
        </w:rPr>
        <w:t xml:space="preserve">contained within this document </w:t>
      </w:r>
      <w:r w:rsidR="00EC3CB8" w:rsidRPr="007A643D">
        <w:rPr>
          <w:sz w:val="18"/>
          <w:szCs w:val="18"/>
        </w:rPr>
        <w:t xml:space="preserve">provide </w:t>
      </w:r>
      <w:r w:rsidRPr="007A643D">
        <w:rPr>
          <w:sz w:val="18"/>
          <w:szCs w:val="18"/>
        </w:rPr>
        <w:t xml:space="preserve">specific indicators that </w:t>
      </w:r>
      <w:r w:rsidR="00EC3CB8" w:rsidRPr="007A643D">
        <w:rPr>
          <w:sz w:val="18"/>
          <w:szCs w:val="18"/>
        </w:rPr>
        <w:t xml:space="preserve">can be </w:t>
      </w:r>
      <w:r w:rsidRPr="007A643D">
        <w:rPr>
          <w:sz w:val="18"/>
          <w:szCs w:val="18"/>
        </w:rPr>
        <w:t>applicable for</w:t>
      </w:r>
      <w:r w:rsidR="00260B1E" w:rsidRPr="007A643D">
        <w:rPr>
          <w:sz w:val="18"/>
          <w:szCs w:val="18"/>
        </w:rPr>
        <w:t xml:space="preserve"> </w:t>
      </w:r>
      <w:r w:rsidR="009E226D" w:rsidRPr="007A643D">
        <w:rPr>
          <w:sz w:val="18"/>
          <w:szCs w:val="18"/>
        </w:rPr>
        <w:t xml:space="preserve">School Librarians </w:t>
      </w:r>
      <w:r w:rsidR="007C055D" w:rsidRPr="007A643D">
        <w:rPr>
          <w:sz w:val="18"/>
          <w:szCs w:val="18"/>
        </w:rPr>
        <w:t>in Delaware.</w:t>
      </w:r>
      <w:r w:rsidR="00F50CBE" w:rsidRPr="007A643D">
        <w:rPr>
          <w:sz w:val="18"/>
          <w:szCs w:val="18"/>
        </w:rPr>
        <w:t xml:space="preserve"> </w:t>
      </w:r>
      <w:r w:rsidR="00EC3CB8" w:rsidRPr="007A643D">
        <w:rPr>
          <w:sz w:val="18"/>
          <w:szCs w:val="18"/>
        </w:rPr>
        <w:t xml:space="preserve"> </w:t>
      </w:r>
      <w:r w:rsidR="00F50CBE" w:rsidRPr="007A643D">
        <w:rPr>
          <w:sz w:val="18"/>
          <w:szCs w:val="18"/>
        </w:rPr>
        <w:t xml:space="preserve">It is divided into three sections, outlining the process to follow when </w:t>
      </w:r>
      <w:r w:rsidR="00F2023A" w:rsidRPr="007A643D">
        <w:rPr>
          <w:sz w:val="18"/>
          <w:szCs w:val="18"/>
        </w:rPr>
        <w:t>establishing</w:t>
      </w:r>
      <w:r w:rsidR="00A658B9" w:rsidRPr="007A643D">
        <w:rPr>
          <w:sz w:val="18"/>
          <w:szCs w:val="18"/>
        </w:rPr>
        <w:t xml:space="preserve"> growth goals.  </w:t>
      </w:r>
      <w:r w:rsidR="009F087D" w:rsidRPr="007A643D">
        <w:rPr>
          <w:sz w:val="18"/>
          <w:szCs w:val="18"/>
        </w:rPr>
        <w:t xml:space="preserve">Section I </w:t>
      </w:r>
      <w:proofErr w:type="gramStart"/>
      <w:r w:rsidR="009F087D" w:rsidRPr="007A643D">
        <w:rPr>
          <w:sz w:val="18"/>
          <w:szCs w:val="18"/>
        </w:rPr>
        <w:t>contains</w:t>
      </w:r>
      <w:proofErr w:type="gramEnd"/>
      <w:r w:rsidR="009F087D" w:rsidRPr="007A643D">
        <w:rPr>
          <w:sz w:val="18"/>
          <w:szCs w:val="18"/>
        </w:rPr>
        <w:t xml:space="preserve"> the purpose of goals and </w:t>
      </w:r>
      <w:r w:rsidR="00F2023A" w:rsidRPr="007A643D">
        <w:rPr>
          <w:sz w:val="18"/>
          <w:szCs w:val="18"/>
        </w:rPr>
        <w:t>targeted</w:t>
      </w:r>
      <w:r w:rsidR="009F087D" w:rsidRPr="007A643D">
        <w:rPr>
          <w:sz w:val="18"/>
          <w:szCs w:val="18"/>
        </w:rPr>
        <w:t xml:space="preserve"> standards</w:t>
      </w:r>
      <w:r w:rsidR="00F2023A" w:rsidRPr="007A643D">
        <w:rPr>
          <w:sz w:val="18"/>
          <w:szCs w:val="18"/>
        </w:rPr>
        <w:t xml:space="preserve">. </w:t>
      </w:r>
      <w:r w:rsidR="00C147A3" w:rsidRPr="007A643D">
        <w:rPr>
          <w:sz w:val="18"/>
          <w:szCs w:val="18"/>
        </w:rPr>
        <w:t xml:space="preserve"> </w:t>
      </w:r>
      <w:r w:rsidR="009F087D" w:rsidRPr="007A643D">
        <w:rPr>
          <w:sz w:val="18"/>
          <w:szCs w:val="18"/>
        </w:rPr>
        <w:t xml:space="preserve">Section II outlines the </w:t>
      </w:r>
      <w:r w:rsidR="00F2023A" w:rsidRPr="007A643D">
        <w:rPr>
          <w:sz w:val="18"/>
          <w:szCs w:val="18"/>
        </w:rPr>
        <w:t xml:space="preserve">detailed </w:t>
      </w:r>
      <w:r w:rsidR="009F087D" w:rsidRPr="007A643D">
        <w:rPr>
          <w:sz w:val="18"/>
          <w:szCs w:val="18"/>
        </w:rPr>
        <w:t>components of each goal</w:t>
      </w:r>
      <w:r w:rsidR="00F2023A" w:rsidRPr="007A643D">
        <w:rPr>
          <w:sz w:val="18"/>
          <w:szCs w:val="18"/>
        </w:rPr>
        <w:t xml:space="preserve">, including the </w:t>
      </w:r>
      <w:r w:rsidR="00C147A3" w:rsidRPr="007A643D">
        <w:rPr>
          <w:sz w:val="18"/>
          <w:szCs w:val="18"/>
        </w:rPr>
        <w:t>data</w:t>
      </w:r>
      <w:r w:rsidR="00F2023A" w:rsidRPr="007A643D">
        <w:rPr>
          <w:sz w:val="18"/>
          <w:szCs w:val="18"/>
        </w:rPr>
        <w:t xml:space="preserve"> used to evaluate goal’s indicator.</w:t>
      </w:r>
      <w:r w:rsidR="00A658B9" w:rsidRPr="007A643D">
        <w:rPr>
          <w:sz w:val="18"/>
          <w:szCs w:val="18"/>
        </w:rPr>
        <w:t xml:space="preserve">  </w:t>
      </w:r>
      <w:r w:rsidR="009F087D" w:rsidRPr="007A643D">
        <w:rPr>
          <w:sz w:val="18"/>
          <w:szCs w:val="18"/>
        </w:rPr>
        <w:t xml:space="preserve">Section III provides </w:t>
      </w:r>
      <w:r w:rsidR="00E43F26" w:rsidRPr="007A643D">
        <w:rPr>
          <w:sz w:val="18"/>
          <w:szCs w:val="18"/>
        </w:rPr>
        <w:t>information</w:t>
      </w:r>
      <w:r w:rsidR="00DB1C32" w:rsidRPr="007A643D">
        <w:rPr>
          <w:sz w:val="18"/>
          <w:szCs w:val="18"/>
        </w:rPr>
        <w:t xml:space="preserve"> to the </w:t>
      </w:r>
      <w:r w:rsidR="009F087D" w:rsidRPr="007A643D">
        <w:rPr>
          <w:sz w:val="18"/>
          <w:szCs w:val="18"/>
        </w:rPr>
        <w:t>educator</w:t>
      </w:r>
      <w:r w:rsidR="00DB1C32" w:rsidRPr="007A643D">
        <w:rPr>
          <w:sz w:val="18"/>
          <w:szCs w:val="18"/>
        </w:rPr>
        <w:t xml:space="preserve">s </w:t>
      </w:r>
      <w:r w:rsidR="00E43F26" w:rsidRPr="007A643D">
        <w:rPr>
          <w:sz w:val="18"/>
          <w:szCs w:val="18"/>
        </w:rPr>
        <w:t>regarding how empirical data and/or observational evidence should be collected and evaluated.</w:t>
      </w:r>
      <w:r w:rsidR="00A658B9" w:rsidRPr="007A643D">
        <w:rPr>
          <w:sz w:val="18"/>
          <w:szCs w:val="18"/>
        </w:rPr>
        <w:t xml:space="preserve">  </w:t>
      </w:r>
      <w:r w:rsidR="00E43F26" w:rsidRPr="007A643D">
        <w:rPr>
          <w:sz w:val="18"/>
          <w:szCs w:val="18"/>
        </w:rPr>
        <w:t>Additionally, Section III provides guidelines on any unique collection tools and/or procedures (e.g., performance rubric) associat</w:t>
      </w:r>
      <w:r w:rsidR="00A658B9" w:rsidRPr="007A643D">
        <w:rPr>
          <w:sz w:val="18"/>
          <w:szCs w:val="18"/>
        </w:rPr>
        <w:t xml:space="preserve">ed with a particular indicator.  </w:t>
      </w:r>
      <w:r w:rsidR="009F087D" w:rsidRPr="007A643D">
        <w:rPr>
          <w:sz w:val="18"/>
          <w:szCs w:val="18"/>
        </w:rPr>
        <w:t>Overall,</w:t>
      </w:r>
      <w:r w:rsidR="00F50CBE" w:rsidRPr="007A643D">
        <w:rPr>
          <w:sz w:val="18"/>
          <w:szCs w:val="18"/>
        </w:rPr>
        <w:t xml:space="preserve"> these three sections encompass </w:t>
      </w:r>
      <w:r w:rsidR="00E43F26" w:rsidRPr="007A643D">
        <w:rPr>
          <w:sz w:val="18"/>
          <w:szCs w:val="18"/>
        </w:rPr>
        <w:t>a complete set of materials necessary to provide data point</w:t>
      </w:r>
      <w:r w:rsidR="00C147A3" w:rsidRPr="007A643D">
        <w:rPr>
          <w:sz w:val="18"/>
          <w:szCs w:val="18"/>
        </w:rPr>
        <w:t>s</w:t>
      </w:r>
      <w:r w:rsidR="00E43F26" w:rsidRPr="007A643D">
        <w:rPr>
          <w:sz w:val="18"/>
          <w:szCs w:val="18"/>
        </w:rPr>
        <w:t xml:space="preserve"> for use in Component 5 of Delaware’s Performance Appraisal System.</w:t>
      </w:r>
    </w:p>
    <w:p w:rsidR="002760EA" w:rsidRPr="007A643D" w:rsidRDefault="009E774F" w:rsidP="00792566">
      <w:pPr>
        <w:spacing w:after="240" w:line="240" w:lineRule="auto"/>
        <w:jc w:val="center"/>
        <w:rPr>
          <w:noProof/>
          <w:sz w:val="18"/>
          <w:szCs w:val="18"/>
        </w:rPr>
      </w:pPr>
      <w:r w:rsidRPr="007A643D">
        <w:rPr>
          <w:b/>
          <w:sz w:val="18"/>
          <w:szCs w:val="18"/>
        </w:rPr>
        <w:t>T</w:t>
      </w:r>
      <w:r w:rsidR="00E43F26" w:rsidRPr="007A643D">
        <w:rPr>
          <w:b/>
          <w:sz w:val="18"/>
          <w:szCs w:val="18"/>
        </w:rPr>
        <w:t>ABLE OF CONTENTS</w:t>
      </w:r>
      <w:r w:rsidR="008C1CB1" w:rsidRPr="007A643D">
        <w:rPr>
          <w:b/>
          <w:sz w:val="18"/>
          <w:szCs w:val="18"/>
        </w:rPr>
        <w:fldChar w:fldCharType="begin"/>
      </w:r>
      <w:r w:rsidR="003061EB" w:rsidRPr="007A643D">
        <w:rPr>
          <w:b/>
          <w:sz w:val="18"/>
          <w:szCs w:val="18"/>
        </w:rPr>
        <w:instrText xml:space="preserve"> TOC \o "1-3" \h \z \u </w:instrText>
      </w:r>
      <w:r w:rsidR="008C1CB1" w:rsidRPr="007A643D">
        <w:rPr>
          <w:b/>
          <w:sz w:val="18"/>
          <w:szCs w:val="18"/>
        </w:rPr>
        <w:fldChar w:fldCharType="separate"/>
      </w:r>
    </w:p>
    <w:p w:rsidR="002760EA" w:rsidRPr="007A643D" w:rsidRDefault="008C1CB1">
      <w:pPr>
        <w:pStyle w:val="TOC1"/>
        <w:tabs>
          <w:tab w:val="right" w:leader="dot" w:pos="9350"/>
        </w:tabs>
        <w:rPr>
          <w:noProof/>
          <w:sz w:val="18"/>
          <w:szCs w:val="18"/>
        </w:rPr>
      </w:pPr>
      <w:hyperlink w:anchor="_Toc324847008" w:history="1">
        <w:r w:rsidR="002760EA" w:rsidRPr="007A643D">
          <w:rPr>
            <w:rStyle w:val="Hyperlink"/>
            <w:b/>
            <w:noProof/>
            <w:sz w:val="18"/>
            <w:szCs w:val="18"/>
          </w:rPr>
          <w:t>PREFACE</w:t>
        </w:r>
        <w:r w:rsidR="002760EA" w:rsidRPr="007A643D">
          <w:rPr>
            <w:noProof/>
            <w:webHidden/>
            <w:sz w:val="18"/>
            <w:szCs w:val="18"/>
          </w:rPr>
          <w:tab/>
        </w:r>
        <w:r w:rsidRPr="007A643D">
          <w:rPr>
            <w:noProof/>
            <w:webHidden/>
            <w:sz w:val="18"/>
            <w:szCs w:val="18"/>
          </w:rPr>
          <w:fldChar w:fldCharType="begin"/>
        </w:r>
        <w:r w:rsidR="002760EA" w:rsidRPr="007A643D">
          <w:rPr>
            <w:noProof/>
            <w:webHidden/>
            <w:sz w:val="18"/>
            <w:szCs w:val="18"/>
          </w:rPr>
          <w:instrText xml:space="preserve"> PAGEREF _Toc324847008 \h </w:instrText>
        </w:r>
        <w:r w:rsidRPr="007A643D">
          <w:rPr>
            <w:noProof/>
            <w:webHidden/>
            <w:sz w:val="18"/>
            <w:szCs w:val="18"/>
          </w:rPr>
        </w:r>
        <w:r w:rsidRPr="007A643D">
          <w:rPr>
            <w:noProof/>
            <w:webHidden/>
            <w:sz w:val="18"/>
            <w:szCs w:val="18"/>
          </w:rPr>
          <w:fldChar w:fldCharType="separate"/>
        </w:r>
        <w:r w:rsidR="00250E26" w:rsidRPr="007A643D">
          <w:rPr>
            <w:noProof/>
            <w:webHidden/>
            <w:sz w:val="18"/>
            <w:szCs w:val="18"/>
          </w:rPr>
          <w:t>2</w:t>
        </w:r>
        <w:r w:rsidRPr="007A643D">
          <w:rPr>
            <w:noProof/>
            <w:webHidden/>
            <w:sz w:val="18"/>
            <w:szCs w:val="18"/>
          </w:rPr>
          <w:fldChar w:fldCharType="end"/>
        </w:r>
      </w:hyperlink>
    </w:p>
    <w:p w:rsidR="002760EA" w:rsidRPr="007A643D" w:rsidRDefault="008C1CB1">
      <w:pPr>
        <w:pStyle w:val="TOC1"/>
        <w:tabs>
          <w:tab w:val="right" w:leader="dot" w:pos="9350"/>
        </w:tabs>
        <w:rPr>
          <w:noProof/>
          <w:sz w:val="18"/>
          <w:szCs w:val="18"/>
        </w:rPr>
      </w:pPr>
      <w:hyperlink w:anchor="_Toc324847009" w:history="1">
        <w:r w:rsidR="002760EA" w:rsidRPr="007A643D">
          <w:rPr>
            <w:rStyle w:val="Hyperlink"/>
            <w:b/>
            <w:noProof/>
            <w:sz w:val="18"/>
            <w:szCs w:val="18"/>
          </w:rPr>
          <w:t>SECTION I</w:t>
        </w:r>
        <w:r w:rsidR="002760EA" w:rsidRPr="007A643D">
          <w:rPr>
            <w:noProof/>
            <w:webHidden/>
            <w:sz w:val="18"/>
            <w:szCs w:val="18"/>
          </w:rPr>
          <w:tab/>
        </w:r>
        <w:r w:rsidRPr="007A643D">
          <w:rPr>
            <w:noProof/>
            <w:webHidden/>
            <w:sz w:val="18"/>
            <w:szCs w:val="18"/>
          </w:rPr>
          <w:fldChar w:fldCharType="begin"/>
        </w:r>
        <w:r w:rsidR="002760EA" w:rsidRPr="007A643D">
          <w:rPr>
            <w:noProof/>
            <w:webHidden/>
            <w:sz w:val="18"/>
            <w:szCs w:val="18"/>
          </w:rPr>
          <w:instrText xml:space="preserve"> PAGEREF _Toc324847009 \h </w:instrText>
        </w:r>
        <w:r w:rsidRPr="007A643D">
          <w:rPr>
            <w:noProof/>
            <w:webHidden/>
            <w:sz w:val="18"/>
            <w:szCs w:val="18"/>
          </w:rPr>
        </w:r>
        <w:r w:rsidRPr="007A643D">
          <w:rPr>
            <w:noProof/>
            <w:webHidden/>
            <w:sz w:val="18"/>
            <w:szCs w:val="18"/>
          </w:rPr>
          <w:fldChar w:fldCharType="separate"/>
        </w:r>
        <w:r w:rsidR="00250E26" w:rsidRPr="007A643D">
          <w:rPr>
            <w:noProof/>
            <w:webHidden/>
            <w:sz w:val="18"/>
            <w:szCs w:val="18"/>
          </w:rPr>
          <w:t>3</w:t>
        </w:r>
        <w:r w:rsidRPr="007A643D">
          <w:rPr>
            <w:noProof/>
            <w:webHidden/>
            <w:sz w:val="18"/>
            <w:szCs w:val="18"/>
          </w:rPr>
          <w:fldChar w:fldCharType="end"/>
        </w:r>
      </w:hyperlink>
    </w:p>
    <w:p w:rsidR="002760EA" w:rsidRPr="007A643D" w:rsidRDefault="008C1CB1">
      <w:pPr>
        <w:pStyle w:val="TOC2"/>
        <w:tabs>
          <w:tab w:val="right" w:leader="dot" w:pos="9350"/>
        </w:tabs>
        <w:rPr>
          <w:noProof/>
          <w:sz w:val="18"/>
          <w:szCs w:val="18"/>
        </w:rPr>
      </w:pPr>
      <w:hyperlink w:anchor="_Toc324847010" w:history="1">
        <w:r w:rsidR="002760EA" w:rsidRPr="007A643D">
          <w:rPr>
            <w:rStyle w:val="Hyperlink"/>
            <w:rFonts w:cstheme="minorHAnsi"/>
            <w:noProof/>
            <w:sz w:val="18"/>
            <w:szCs w:val="18"/>
          </w:rPr>
          <w:t>1.1 Purpose Statement</w:t>
        </w:r>
        <w:r w:rsidR="002760EA" w:rsidRPr="007A643D">
          <w:rPr>
            <w:noProof/>
            <w:webHidden/>
            <w:sz w:val="18"/>
            <w:szCs w:val="18"/>
          </w:rPr>
          <w:tab/>
        </w:r>
        <w:r w:rsidRPr="007A643D">
          <w:rPr>
            <w:noProof/>
            <w:webHidden/>
            <w:sz w:val="18"/>
            <w:szCs w:val="18"/>
          </w:rPr>
          <w:fldChar w:fldCharType="begin"/>
        </w:r>
        <w:r w:rsidR="002760EA" w:rsidRPr="007A643D">
          <w:rPr>
            <w:noProof/>
            <w:webHidden/>
            <w:sz w:val="18"/>
            <w:szCs w:val="18"/>
          </w:rPr>
          <w:instrText xml:space="preserve"> PAGEREF _Toc324847010 \h </w:instrText>
        </w:r>
        <w:r w:rsidRPr="007A643D">
          <w:rPr>
            <w:noProof/>
            <w:webHidden/>
            <w:sz w:val="18"/>
            <w:szCs w:val="18"/>
          </w:rPr>
        </w:r>
        <w:r w:rsidRPr="007A643D">
          <w:rPr>
            <w:noProof/>
            <w:webHidden/>
            <w:sz w:val="18"/>
            <w:szCs w:val="18"/>
          </w:rPr>
          <w:fldChar w:fldCharType="separate"/>
        </w:r>
        <w:r w:rsidR="00250E26" w:rsidRPr="007A643D">
          <w:rPr>
            <w:noProof/>
            <w:webHidden/>
            <w:sz w:val="18"/>
            <w:szCs w:val="18"/>
          </w:rPr>
          <w:t>3</w:t>
        </w:r>
        <w:r w:rsidRPr="007A643D">
          <w:rPr>
            <w:noProof/>
            <w:webHidden/>
            <w:sz w:val="18"/>
            <w:szCs w:val="18"/>
          </w:rPr>
          <w:fldChar w:fldCharType="end"/>
        </w:r>
      </w:hyperlink>
    </w:p>
    <w:p w:rsidR="002760EA" w:rsidRPr="007A643D" w:rsidRDefault="008C1CB1">
      <w:pPr>
        <w:pStyle w:val="TOC2"/>
        <w:tabs>
          <w:tab w:val="right" w:leader="dot" w:pos="9350"/>
        </w:tabs>
        <w:rPr>
          <w:noProof/>
          <w:sz w:val="18"/>
          <w:szCs w:val="18"/>
        </w:rPr>
      </w:pPr>
      <w:hyperlink w:anchor="_Toc324847011" w:history="1">
        <w:r w:rsidR="002760EA" w:rsidRPr="007A643D">
          <w:rPr>
            <w:rStyle w:val="Hyperlink"/>
            <w:rFonts w:cstheme="minorHAnsi"/>
            <w:noProof/>
            <w:sz w:val="18"/>
            <w:szCs w:val="18"/>
          </w:rPr>
          <w:t>1.2 Targeted Standards</w:t>
        </w:r>
        <w:r w:rsidR="002760EA" w:rsidRPr="007A643D">
          <w:rPr>
            <w:noProof/>
            <w:webHidden/>
            <w:sz w:val="18"/>
            <w:szCs w:val="18"/>
          </w:rPr>
          <w:tab/>
        </w:r>
        <w:r w:rsidRPr="007A643D">
          <w:rPr>
            <w:noProof/>
            <w:webHidden/>
            <w:sz w:val="18"/>
            <w:szCs w:val="18"/>
          </w:rPr>
          <w:fldChar w:fldCharType="begin"/>
        </w:r>
        <w:r w:rsidR="002760EA" w:rsidRPr="007A643D">
          <w:rPr>
            <w:noProof/>
            <w:webHidden/>
            <w:sz w:val="18"/>
            <w:szCs w:val="18"/>
          </w:rPr>
          <w:instrText xml:space="preserve"> PAGEREF _Toc324847011 \h </w:instrText>
        </w:r>
        <w:r w:rsidRPr="007A643D">
          <w:rPr>
            <w:noProof/>
            <w:webHidden/>
            <w:sz w:val="18"/>
            <w:szCs w:val="18"/>
          </w:rPr>
        </w:r>
        <w:r w:rsidRPr="007A643D">
          <w:rPr>
            <w:noProof/>
            <w:webHidden/>
            <w:sz w:val="18"/>
            <w:szCs w:val="18"/>
          </w:rPr>
          <w:fldChar w:fldCharType="separate"/>
        </w:r>
        <w:r w:rsidR="00250E26" w:rsidRPr="007A643D">
          <w:rPr>
            <w:noProof/>
            <w:webHidden/>
            <w:sz w:val="18"/>
            <w:szCs w:val="18"/>
          </w:rPr>
          <w:t>3</w:t>
        </w:r>
        <w:r w:rsidRPr="007A643D">
          <w:rPr>
            <w:noProof/>
            <w:webHidden/>
            <w:sz w:val="18"/>
            <w:szCs w:val="18"/>
          </w:rPr>
          <w:fldChar w:fldCharType="end"/>
        </w:r>
      </w:hyperlink>
    </w:p>
    <w:p w:rsidR="002760EA" w:rsidRPr="007A643D" w:rsidRDefault="008C1CB1">
      <w:pPr>
        <w:pStyle w:val="TOC1"/>
        <w:tabs>
          <w:tab w:val="right" w:leader="dot" w:pos="9350"/>
        </w:tabs>
        <w:rPr>
          <w:noProof/>
          <w:sz w:val="18"/>
          <w:szCs w:val="18"/>
        </w:rPr>
      </w:pPr>
      <w:hyperlink w:anchor="_Toc324847013" w:history="1">
        <w:r w:rsidR="002760EA" w:rsidRPr="007A643D">
          <w:rPr>
            <w:rStyle w:val="Hyperlink"/>
            <w:b/>
            <w:noProof/>
            <w:sz w:val="18"/>
            <w:szCs w:val="18"/>
          </w:rPr>
          <w:t>SECTION II</w:t>
        </w:r>
        <w:r w:rsidR="002760EA" w:rsidRPr="007A643D">
          <w:rPr>
            <w:noProof/>
            <w:webHidden/>
            <w:sz w:val="18"/>
            <w:szCs w:val="18"/>
          </w:rPr>
          <w:tab/>
        </w:r>
        <w:r w:rsidRPr="007A643D">
          <w:rPr>
            <w:noProof/>
            <w:webHidden/>
            <w:sz w:val="18"/>
            <w:szCs w:val="18"/>
          </w:rPr>
          <w:fldChar w:fldCharType="begin"/>
        </w:r>
        <w:r w:rsidR="002760EA" w:rsidRPr="007A643D">
          <w:rPr>
            <w:noProof/>
            <w:webHidden/>
            <w:sz w:val="18"/>
            <w:szCs w:val="18"/>
          </w:rPr>
          <w:instrText xml:space="preserve"> PAGEREF _Toc324847013 \h </w:instrText>
        </w:r>
        <w:r w:rsidRPr="007A643D">
          <w:rPr>
            <w:noProof/>
            <w:webHidden/>
            <w:sz w:val="18"/>
            <w:szCs w:val="18"/>
          </w:rPr>
        </w:r>
        <w:r w:rsidRPr="007A643D">
          <w:rPr>
            <w:noProof/>
            <w:webHidden/>
            <w:sz w:val="18"/>
            <w:szCs w:val="18"/>
          </w:rPr>
          <w:fldChar w:fldCharType="separate"/>
        </w:r>
        <w:r w:rsidR="00250E26" w:rsidRPr="007A643D">
          <w:rPr>
            <w:noProof/>
            <w:webHidden/>
            <w:sz w:val="18"/>
            <w:szCs w:val="18"/>
          </w:rPr>
          <w:t>5</w:t>
        </w:r>
        <w:r w:rsidRPr="007A643D">
          <w:rPr>
            <w:noProof/>
            <w:webHidden/>
            <w:sz w:val="18"/>
            <w:szCs w:val="18"/>
          </w:rPr>
          <w:fldChar w:fldCharType="end"/>
        </w:r>
      </w:hyperlink>
    </w:p>
    <w:p w:rsidR="002760EA" w:rsidRPr="007A643D" w:rsidRDefault="008C1CB1">
      <w:pPr>
        <w:pStyle w:val="TOC2"/>
        <w:tabs>
          <w:tab w:val="right" w:leader="dot" w:pos="9350"/>
        </w:tabs>
        <w:rPr>
          <w:noProof/>
          <w:sz w:val="18"/>
          <w:szCs w:val="18"/>
        </w:rPr>
      </w:pPr>
      <w:hyperlink w:anchor="_Toc324847014" w:history="1">
        <w:r w:rsidR="002760EA" w:rsidRPr="007A643D">
          <w:rPr>
            <w:rStyle w:val="Hyperlink"/>
            <w:rFonts w:cstheme="minorHAnsi"/>
            <w:noProof/>
            <w:sz w:val="18"/>
            <w:szCs w:val="18"/>
          </w:rPr>
          <w:t>2.1 Blueprint</w:t>
        </w:r>
        <w:r w:rsidR="002760EA" w:rsidRPr="007A643D">
          <w:rPr>
            <w:noProof/>
            <w:webHidden/>
            <w:sz w:val="18"/>
            <w:szCs w:val="18"/>
          </w:rPr>
          <w:tab/>
        </w:r>
        <w:r w:rsidRPr="007A643D">
          <w:rPr>
            <w:noProof/>
            <w:webHidden/>
            <w:sz w:val="18"/>
            <w:szCs w:val="18"/>
          </w:rPr>
          <w:fldChar w:fldCharType="begin"/>
        </w:r>
        <w:r w:rsidR="002760EA" w:rsidRPr="007A643D">
          <w:rPr>
            <w:noProof/>
            <w:webHidden/>
            <w:sz w:val="18"/>
            <w:szCs w:val="18"/>
          </w:rPr>
          <w:instrText xml:space="preserve"> PAGEREF _Toc324847014 \h </w:instrText>
        </w:r>
        <w:r w:rsidRPr="007A643D">
          <w:rPr>
            <w:noProof/>
            <w:webHidden/>
            <w:sz w:val="18"/>
            <w:szCs w:val="18"/>
          </w:rPr>
        </w:r>
        <w:r w:rsidRPr="007A643D">
          <w:rPr>
            <w:noProof/>
            <w:webHidden/>
            <w:sz w:val="18"/>
            <w:szCs w:val="18"/>
          </w:rPr>
          <w:fldChar w:fldCharType="separate"/>
        </w:r>
        <w:r w:rsidR="00250E26" w:rsidRPr="007A643D">
          <w:rPr>
            <w:noProof/>
            <w:webHidden/>
            <w:sz w:val="18"/>
            <w:szCs w:val="18"/>
          </w:rPr>
          <w:t>5</w:t>
        </w:r>
        <w:r w:rsidRPr="007A643D">
          <w:rPr>
            <w:noProof/>
            <w:webHidden/>
            <w:sz w:val="18"/>
            <w:szCs w:val="18"/>
          </w:rPr>
          <w:fldChar w:fldCharType="end"/>
        </w:r>
      </w:hyperlink>
    </w:p>
    <w:p w:rsidR="002760EA" w:rsidRPr="007A643D" w:rsidRDefault="008C1CB1">
      <w:pPr>
        <w:pStyle w:val="TOC2"/>
        <w:tabs>
          <w:tab w:val="right" w:leader="dot" w:pos="9350"/>
        </w:tabs>
        <w:rPr>
          <w:noProof/>
          <w:sz w:val="18"/>
          <w:szCs w:val="18"/>
        </w:rPr>
      </w:pPr>
      <w:hyperlink w:anchor="_Toc324847017" w:history="1">
        <w:r w:rsidR="002760EA" w:rsidRPr="007A643D">
          <w:rPr>
            <w:rStyle w:val="Hyperlink"/>
            <w:rFonts w:cstheme="minorHAnsi"/>
            <w:noProof/>
            <w:sz w:val="18"/>
            <w:szCs w:val="18"/>
          </w:rPr>
          <w:t>2.2 Growth Goals</w:t>
        </w:r>
        <w:r w:rsidR="002760EA" w:rsidRPr="007A643D">
          <w:rPr>
            <w:noProof/>
            <w:webHidden/>
            <w:sz w:val="18"/>
            <w:szCs w:val="18"/>
          </w:rPr>
          <w:tab/>
        </w:r>
        <w:r w:rsidRPr="007A643D">
          <w:rPr>
            <w:noProof/>
            <w:webHidden/>
            <w:sz w:val="18"/>
            <w:szCs w:val="18"/>
          </w:rPr>
          <w:fldChar w:fldCharType="begin"/>
        </w:r>
        <w:r w:rsidR="002760EA" w:rsidRPr="007A643D">
          <w:rPr>
            <w:noProof/>
            <w:webHidden/>
            <w:sz w:val="18"/>
            <w:szCs w:val="18"/>
          </w:rPr>
          <w:instrText xml:space="preserve"> PAGEREF _Toc324847017 \h </w:instrText>
        </w:r>
        <w:r w:rsidRPr="007A643D">
          <w:rPr>
            <w:noProof/>
            <w:webHidden/>
            <w:sz w:val="18"/>
            <w:szCs w:val="18"/>
          </w:rPr>
        </w:r>
        <w:r w:rsidRPr="007A643D">
          <w:rPr>
            <w:noProof/>
            <w:webHidden/>
            <w:sz w:val="18"/>
            <w:szCs w:val="18"/>
          </w:rPr>
          <w:fldChar w:fldCharType="separate"/>
        </w:r>
        <w:r w:rsidR="00250E26" w:rsidRPr="007A643D">
          <w:rPr>
            <w:noProof/>
            <w:webHidden/>
            <w:sz w:val="18"/>
            <w:szCs w:val="18"/>
          </w:rPr>
          <w:t>11</w:t>
        </w:r>
        <w:r w:rsidRPr="007A643D">
          <w:rPr>
            <w:noProof/>
            <w:webHidden/>
            <w:sz w:val="18"/>
            <w:szCs w:val="18"/>
          </w:rPr>
          <w:fldChar w:fldCharType="end"/>
        </w:r>
      </w:hyperlink>
    </w:p>
    <w:p w:rsidR="002760EA" w:rsidRPr="007A643D" w:rsidRDefault="008C1CB1">
      <w:pPr>
        <w:pStyle w:val="TOC1"/>
        <w:tabs>
          <w:tab w:val="right" w:leader="dot" w:pos="9350"/>
        </w:tabs>
        <w:rPr>
          <w:noProof/>
          <w:sz w:val="18"/>
          <w:szCs w:val="18"/>
        </w:rPr>
      </w:pPr>
      <w:hyperlink w:anchor="_Toc324847024" w:history="1">
        <w:r w:rsidR="002760EA" w:rsidRPr="007A643D">
          <w:rPr>
            <w:rStyle w:val="Hyperlink"/>
            <w:b/>
            <w:noProof/>
            <w:sz w:val="18"/>
            <w:szCs w:val="18"/>
          </w:rPr>
          <w:t>SECTION III</w:t>
        </w:r>
        <w:r w:rsidR="002760EA" w:rsidRPr="007A643D">
          <w:rPr>
            <w:noProof/>
            <w:webHidden/>
            <w:sz w:val="18"/>
            <w:szCs w:val="18"/>
          </w:rPr>
          <w:tab/>
        </w:r>
        <w:r w:rsidRPr="007A643D">
          <w:rPr>
            <w:noProof/>
            <w:webHidden/>
            <w:sz w:val="18"/>
            <w:szCs w:val="18"/>
          </w:rPr>
          <w:fldChar w:fldCharType="begin"/>
        </w:r>
        <w:r w:rsidR="002760EA" w:rsidRPr="007A643D">
          <w:rPr>
            <w:noProof/>
            <w:webHidden/>
            <w:sz w:val="18"/>
            <w:szCs w:val="18"/>
          </w:rPr>
          <w:instrText xml:space="preserve"> PAGEREF _Toc324847024 \h </w:instrText>
        </w:r>
        <w:r w:rsidRPr="007A643D">
          <w:rPr>
            <w:noProof/>
            <w:webHidden/>
            <w:sz w:val="18"/>
            <w:szCs w:val="18"/>
          </w:rPr>
        </w:r>
        <w:r w:rsidRPr="007A643D">
          <w:rPr>
            <w:noProof/>
            <w:webHidden/>
            <w:sz w:val="18"/>
            <w:szCs w:val="18"/>
          </w:rPr>
          <w:fldChar w:fldCharType="separate"/>
        </w:r>
        <w:r w:rsidR="00250E26" w:rsidRPr="007A643D">
          <w:rPr>
            <w:noProof/>
            <w:webHidden/>
            <w:sz w:val="18"/>
            <w:szCs w:val="18"/>
          </w:rPr>
          <w:t>12</w:t>
        </w:r>
        <w:r w:rsidRPr="007A643D">
          <w:rPr>
            <w:noProof/>
            <w:webHidden/>
            <w:sz w:val="18"/>
            <w:szCs w:val="18"/>
          </w:rPr>
          <w:fldChar w:fldCharType="end"/>
        </w:r>
      </w:hyperlink>
    </w:p>
    <w:p w:rsidR="002760EA" w:rsidRPr="007A643D" w:rsidRDefault="008C1CB1">
      <w:pPr>
        <w:pStyle w:val="TOC2"/>
        <w:tabs>
          <w:tab w:val="right" w:leader="dot" w:pos="9350"/>
        </w:tabs>
        <w:rPr>
          <w:noProof/>
          <w:sz w:val="18"/>
          <w:szCs w:val="18"/>
        </w:rPr>
      </w:pPr>
      <w:hyperlink w:anchor="_Toc324847025" w:history="1">
        <w:r w:rsidR="002760EA" w:rsidRPr="007A643D">
          <w:rPr>
            <w:rStyle w:val="Hyperlink"/>
            <w:rFonts w:cstheme="minorHAnsi"/>
            <w:noProof/>
            <w:sz w:val="18"/>
            <w:szCs w:val="18"/>
          </w:rPr>
          <w:t>3.1 Educator Guidelines</w:t>
        </w:r>
        <w:r w:rsidR="002760EA" w:rsidRPr="007A643D">
          <w:rPr>
            <w:noProof/>
            <w:webHidden/>
            <w:sz w:val="18"/>
            <w:szCs w:val="18"/>
          </w:rPr>
          <w:tab/>
        </w:r>
        <w:r w:rsidRPr="007A643D">
          <w:rPr>
            <w:noProof/>
            <w:webHidden/>
            <w:sz w:val="18"/>
            <w:szCs w:val="18"/>
          </w:rPr>
          <w:fldChar w:fldCharType="begin"/>
        </w:r>
        <w:r w:rsidR="002760EA" w:rsidRPr="007A643D">
          <w:rPr>
            <w:noProof/>
            <w:webHidden/>
            <w:sz w:val="18"/>
            <w:szCs w:val="18"/>
          </w:rPr>
          <w:instrText xml:space="preserve"> PAGEREF _Toc324847025 \h </w:instrText>
        </w:r>
        <w:r w:rsidRPr="007A643D">
          <w:rPr>
            <w:noProof/>
            <w:webHidden/>
            <w:sz w:val="18"/>
            <w:szCs w:val="18"/>
          </w:rPr>
        </w:r>
        <w:r w:rsidRPr="007A643D">
          <w:rPr>
            <w:noProof/>
            <w:webHidden/>
            <w:sz w:val="18"/>
            <w:szCs w:val="18"/>
          </w:rPr>
          <w:fldChar w:fldCharType="separate"/>
        </w:r>
        <w:r w:rsidR="00250E26" w:rsidRPr="007A643D">
          <w:rPr>
            <w:noProof/>
            <w:webHidden/>
            <w:sz w:val="18"/>
            <w:szCs w:val="18"/>
          </w:rPr>
          <w:t>12</w:t>
        </w:r>
        <w:r w:rsidRPr="007A643D">
          <w:rPr>
            <w:noProof/>
            <w:webHidden/>
            <w:sz w:val="18"/>
            <w:szCs w:val="18"/>
          </w:rPr>
          <w:fldChar w:fldCharType="end"/>
        </w:r>
      </w:hyperlink>
    </w:p>
    <w:p w:rsidR="002760EA" w:rsidRPr="007A643D" w:rsidRDefault="008C1CB1">
      <w:pPr>
        <w:pStyle w:val="TOC2"/>
        <w:tabs>
          <w:tab w:val="right" w:leader="dot" w:pos="9350"/>
        </w:tabs>
        <w:rPr>
          <w:noProof/>
          <w:sz w:val="18"/>
          <w:szCs w:val="18"/>
        </w:rPr>
      </w:pPr>
      <w:hyperlink w:anchor="_Toc324847026" w:history="1">
        <w:r w:rsidR="002760EA" w:rsidRPr="007A643D">
          <w:rPr>
            <w:rStyle w:val="Hyperlink"/>
            <w:rFonts w:cstheme="minorHAnsi"/>
            <w:noProof/>
            <w:sz w:val="18"/>
            <w:szCs w:val="18"/>
          </w:rPr>
          <w:t>3.2 Data/Evidence Collection Procedures</w:t>
        </w:r>
        <w:r w:rsidR="002760EA" w:rsidRPr="007A643D">
          <w:rPr>
            <w:noProof/>
            <w:webHidden/>
            <w:sz w:val="18"/>
            <w:szCs w:val="18"/>
          </w:rPr>
          <w:tab/>
        </w:r>
        <w:r w:rsidRPr="007A643D">
          <w:rPr>
            <w:noProof/>
            <w:webHidden/>
            <w:sz w:val="18"/>
            <w:szCs w:val="18"/>
          </w:rPr>
          <w:fldChar w:fldCharType="begin"/>
        </w:r>
        <w:r w:rsidR="002760EA" w:rsidRPr="007A643D">
          <w:rPr>
            <w:noProof/>
            <w:webHidden/>
            <w:sz w:val="18"/>
            <w:szCs w:val="18"/>
          </w:rPr>
          <w:instrText xml:space="preserve"> PAGEREF _Toc324847026 \h </w:instrText>
        </w:r>
        <w:r w:rsidRPr="007A643D">
          <w:rPr>
            <w:noProof/>
            <w:webHidden/>
            <w:sz w:val="18"/>
            <w:szCs w:val="18"/>
          </w:rPr>
        </w:r>
        <w:r w:rsidRPr="007A643D">
          <w:rPr>
            <w:noProof/>
            <w:webHidden/>
            <w:sz w:val="18"/>
            <w:szCs w:val="18"/>
          </w:rPr>
          <w:fldChar w:fldCharType="separate"/>
        </w:r>
        <w:r w:rsidR="00250E26" w:rsidRPr="007A643D">
          <w:rPr>
            <w:noProof/>
            <w:webHidden/>
            <w:sz w:val="18"/>
            <w:szCs w:val="18"/>
          </w:rPr>
          <w:t>12</w:t>
        </w:r>
        <w:r w:rsidRPr="007A643D">
          <w:rPr>
            <w:noProof/>
            <w:webHidden/>
            <w:sz w:val="18"/>
            <w:szCs w:val="18"/>
          </w:rPr>
          <w:fldChar w:fldCharType="end"/>
        </w:r>
      </w:hyperlink>
    </w:p>
    <w:p w:rsidR="00E40A47" w:rsidRPr="007A643D" w:rsidRDefault="008C1CB1" w:rsidP="00E40A47">
      <w:pPr>
        <w:spacing w:after="240"/>
        <w:jc w:val="center"/>
        <w:rPr>
          <w:b/>
          <w:sz w:val="18"/>
          <w:szCs w:val="18"/>
        </w:rPr>
      </w:pPr>
      <w:r w:rsidRPr="007A643D">
        <w:rPr>
          <w:b/>
          <w:sz w:val="18"/>
          <w:szCs w:val="18"/>
        </w:rPr>
        <w:fldChar w:fldCharType="end"/>
      </w:r>
      <w:bookmarkStart w:id="2" w:name="_Toc323210321"/>
    </w:p>
    <w:p w:rsidR="00E40A47" w:rsidRPr="007A643D" w:rsidRDefault="00E40A47">
      <w:pPr>
        <w:rPr>
          <w:b/>
          <w:sz w:val="18"/>
          <w:szCs w:val="18"/>
        </w:rPr>
      </w:pPr>
      <w:r w:rsidRPr="007A643D">
        <w:rPr>
          <w:b/>
          <w:sz w:val="18"/>
          <w:szCs w:val="18"/>
        </w:rPr>
        <w:br w:type="page"/>
      </w:r>
    </w:p>
    <w:p w:rsidR="00371435" w:rsidRPr="007A643D" w:rsidRDefault="009D29F0" w:rsidP="00792566">
      <w:pPr>
        <w:pStyle w:val="Heading1"/>
        <w:spacing w:before="0" w:after="240" w:line="240" w:lineRule="auto"/>
        <w:jc w:val="center"/>
        <w:rPr>
          <w:sz w:val="18"/>
          <w:szCs w:val="18"/>
          <w:u w:val="none"/>
        </w:rPr>
      </w:pPr>
      <w:bookmarkStart w:id="3" w:name="_Toc324847009"/>
      <w:r w:rsidRPr="007A643D">
        <w:rPr>
          <w:sz w:val="18"/>
          <w:szCs w:val="18"/>
          <w:u w:val="none"/>
        </w:rPr>
        <w:lastRenderedPageBreak/>
        <w:t>S</w:t>
      </w:r>
      <w:r w:rsidR="00F81B23" w:rsidRPr="007A643D">
        <w:rPr>
          <w:sz w:val="18"/>
          <w:szCs w:val="18"/>
          <w:u w:val="none"/>
        </w:rPr>
        <w:t>ECTION</w:t>
      </w:r>
      <w:r w:rsidR="00371435" w:rsidRPr="007A643D">
        <w:rPr>
          <w:sz w:val="18"/>
          <w:szCs w:val="18"/>
          <w:u w:val="none"/>
        </w:rPr>
        <w:t xml:space="preserve"> I</w:t>
      </w:r>
      <w:bookmarkEnd w:id="2"/>
      <w:bookmarkEnd w:id="3"/>
    </w:p>
    <w:p w:rsidR="00371435" w:rsidRPr="007A643D" w:rsidRDefault="00F81B23" w:rsidP="00F81B23">
      <w:pPr>
        <w:spacing w:line="360" w:lineRule="auto"/>
        <w:rPr>
          <w:sz w:val="18"/>
          <w:szCs w:val="18"/>
        </w:rPr>
      </w:pPr>
      <w:r w:rsidRPr="007A643D">
        <w:rPr>
          <w:sz w:val="18"/>
          <w:szCs w:val="18"/>
        </w:rPr>
        <w:tab/>
      </w:r>
      <w:r w:rsidR="00371435" w:rsidRPr="007A643D">
        <w:rPr>
          <w:sz w:val="18"/>
          <w:szCs w:val="18"/>
        </w:rPr>
        <w:t xml:space="preserve">Section I </w:t>
      </w:r>
      <w:proofErr w:type="gramStart"/>
      <w:r w:rsidR="00371435" w:rsidRPr="007A643D">
        <w:rPr>
          <w:sz w:val="18"/>
          <w:szCs w:val="18"/>
        </w:rPr>
        <w:t>contain</w:t>
      </w:r>
      <w:r w:rsidRPr="007A643D">
        <w:rPr>
          <w:sz w:val="18"/>
          <w:szCs w:val="18"/>
        </w:rPr>
        <w:t>s</w:t>
      </w:r>
      <w:proofErr w:type="gramEnd"/>
      <w:r w:rsidRPr="007A643D">
        <w:rPr>
          <w:sz w:val="18"/>
          <w:szCs w:val="18"/>
        </w:rPr>
        <w:t xml:space="preserve"> the purpose statement and targeted standards selected by the development team</w:t>
      </w:r>
      <w:r w:rsidR="00A658B9" w:rsidRPr="007A643D">
        <w:rPr>
          <w:sz w:val="18"/>
          <w:szCs w:val="18"/>
        </w:rPr>
        <w:t>.  T</w:t>
      </w:r>
      <w:r w:rsidR="00371435" w:rsidRPr="007A643D">
        <w:rPr>
          <w:sz w:val="18"/>
          <w:szCs w:val="18"/>
        </w:rPr>
        <w:t xml:space="preserve">he purpose statement outlines </w:t>
      </w:r>
      <w:r w:rsidR="006F38B6" w:rsidRPr="007A643D">
        <w:rPr>
          <w:sz w:val="18"/>
          <w:szCs w:val="18"/>
        </w:rPr>
        <w:t xml:space="preserve">the </w:t>
      </w:r>
      <w:r w:rsidR="00371435" w:rsidRPr="007A643D">
        <w:rPr>
          <w:sz w:val="18"/>
          <w:szCs w:val="18"/>
        </w:rPr>
        <w:t xml:space="preserve">reason these growth goals were developed and </w:t>
      </w:r>
      <w:r w:rsidR="006F38B6" w:rsidRPr="007A643D">
        <w:rPr>
          <w:sz w:val="18"/>
          <w:szCs w:val="18"/>
        </w:rPr>
        <w:t>how</w:t>
      </w:r>
      <w:r w:rsidR="00A658B9" w:rsidRPr="007A643D">
        <w:rPr>
          <w:sz w:val="18"/>
          <w:szCs w:val="18"/>
        </w:rPr>
        <w:t xml:space="preserve"> they will be used.  </w:t>
      </w:r>
      <w:r w:rsidR="00371435" w:rsidRPr="007A643D">
        <w:rPr>
          <w:sz w:val="18"/>
          <w:szCs w:val="18"/>
        </w:rPr>
        <w:t xml:space="preserve">The </w:t>
      </w:r>
      <w:r w:rsidRPr="007A643D">
        <w:rPr>
          <w:sz w:val="18"/>
          <w:szCs w:val="18"/>
        </w:rPr>
        <w:t xml:space="preserve">targeted </w:t>
      </w:r>
      <w:r w:rsidR="00371435" w:rsidRPr="007A643D">
        <w:rPr>
          <w:sz w:val="18"/>
          <w:szCs w:val="18"/>
        </w:rPr>
        <w:t xml:space="preserve">standards </w:t>
      </w:r>
      <w:r w:rsidRPr="007A643D">
        <w:rPr>
          <w:sz w:val="18"/>
          <w:szCs w:val="18"/>
        </w:rPr>
        <w:t xml:space="preserve">identify those professional and/or academic content standards applicable to the educator. </w:t>
      </w:r>
      <w:r w:rsidR="00371435" w:rsidRPr="007A643D">
        <w:rPr>
          <w:sz w:val="18"/>
          <w:szCs w:val="18"/>
        </w:rPr>
        <w:t xml:space="preserve"> </w:t>
      </w:r>
      <w:r w:rsidRPr="007A643D">
        <w:rPr>
          <w:sz w:val="18"/>
          <w:szCs w:val="18"/>
        </w:rPr>
        <w:t>These targeted standards are then used in creating performance indicators.</w:t>
      </w:r>
    </w:p>
    <w:p w:rsidR="00371435" w:rsidRPr="007A643D" w:rsidRDefault="00F81B23" w:rsidP="00792566">
      <w:pPr>
        <w:pStyle w:val="Heading2"/>
        <w:spacing w:before="0" w:after="120" w:line="240" w:lineRule="auto"/>
        <w:rPr>
          <w:rFonts w:asciiTheme="minorHAnsi" w:hAnsiTheme="minorHAnsi" w:cstheme="minorHAnsi"/>
          <w:color w:val="auto"/>
          <w:sz w:val="18"/>
          <w:szCs w:val="18"/>
          <w:u w:val="single"/>
        </w:rPr>
      </w:pPr>
      <w:bookmarkStart w:id="4" w:name="_Toc323210323"/>
      <w:bookmarkStart w:id="5" w:name="_Toc324847010"/>
      <w:r w:rsidRPr="007A643D">
        <w:rPr>
          <w:rFonts w:asciiTheme="minorHAnsi" w:hAnsiTheme="minorHAnsi" w:cstheme="minorHAnsi"/>
          <w:color w:val="auto"/>
          <w:sz w:val="18"/>
          <w:szCs w:val="18"/>
          <w:u w:val="single"/>
        </w:rPr>
        <w:t>1.1</w:t>
      </w:r>
      <w:r w:rsidR="00371435" w:rsidRPr="007A643D">
        <w:rPr>
          <w:rFonts w:asciiTheme="minorHAnsi" w:hAnsiTheme="minorHAnsi" w:cstheme="minorHAnsi"/>
          <w:color w:val="auto"/>
          <w:sz w:val="18"/>
          <w:szCs w:val="18"/>
          <w:u w:val="single"/>
        </w:rPr>
        <w:t xml:space="preserve"> Purpose Statement</w:t>
      </w:r>
      <w:bookmarkEnd w:id="4"/>
      <w:bookmarkEnd w:id="5"/>
      <w:r w:rsidR="00371435" w:rsidRPr="007A643D">
        <w:rPr>
          <w:rFonts w:asciiTheme="minorHAnsi" w:hAnsiTheme="minorHAnsi" w:cstheme="minorHAnsi"/>
          <w:color w:val="auto"/>
          <w:sz w:val="18"/>
          <w:szCs w:val="18"/>
          <w:u w:val="single"/>
        </w:rPr>
        <w:t xml:space="preserve"> </w:t>
      </w:r>
    </w:p>
    <w:p w:rsidR="005825CF" w:rsidRPr="007A643D" w:rsidRDefault="00F81B23" w:rsidP="00C147A3">
      <w:pPr>
        <w:pBdr>
          <w:top w:val="single" w:sz="4" w:space="1" w:color="auto"/>
          <w:left w:val="single" w:sz="4" w:space="4" w:color="auto"/>
          <w:bottom w:val="single" w:sz="4" w:space="1" w:color="auto"/>
          <w:right w:val="single" w:sz="4" w:space="0" w:color="auto"/>
        </w:pBdr>
        <w:spacing w:after="0" w:line="360" w:lineRule="auto"/>
        <w:rPr>
          <w:rFonts w:cstheme="minorHAnsi"/>
          <w:sz w:val="18"/>
          <w:szCs w:val="18"/>
        </w:rPr>
      </w:pPr>
      <w:r w:rsidRPr="007A643D">
        <w:rPr>
          <w:rFonts w:cstheme="minorHAnsi"/>
          <w:sz w:val="18"/>
          <w:szCs w:val="18"/>
        </w:rPr>
        <w:tab/>
      </w:r>
      <w:r w:rsidR="009E226D" w:rsidRPr="007A643D">
        <w:rPr>
          <w:rFonts w:cstheme="minorHAnsi"/>
          <w:sz w:val="18"/>
          <w:szCs w:val="18"/>
        </w:rPr>
        <w:t xml:space="preserve">The </w:t>
      </w:r>
      <w:r w:rsidR="009E226D" w:rsidRPr="007A643D">
        <w:rPr>
          <w:rFonts w:cstheme="minorHAnsi"/>
          <w:i/>
          <w:sz w:val="18"/>
          <w:szCs w:val="18"/>
        </w:rPr>
        <w:t>School Librarian</w:t>
      </w:r>
      <w:r w:rsidR="009E226D" w:rsidRPr="007A643D">
        <w:rPr>
          <w:rFonts w:cstheme="minorHAnsi"/>
          <w:sz w:val="18"/>
          <w:szCs w:val="18"/>
        </w:rPr>
        <w:t xml:space="preserve"> Student Growth Performance Measures were designed in alignment with the American Association of School Librarians (AASL) Standards for the 21</w:t>
      </w:r>
      <w:r w:rsidR="009E226D" w:rsidRPr="007A643D">
        <w:rPr>
          <w:rFonts w:cstheme="minorHAnsi"/>
          <w:sz w:val="18"/>
          <w:szCs w:val="18"/>
          <w:vertAlign w:val="superscript"/>
        </w:rPr>
        <w:t>st</w:t>
      </w:r>
      <w:r w:rsidR="009E226D" w:rsidRPr="007A643D">
        <w:rPr>
          <w:rFonts w:cstheme="minorHAnsi"/>
          <w:sz w:val="18"/>
          <w:szCs w:val="18"/>
        </w:rPr>
        <w:t>-Century Learner: Inquire, think critically, and gain knowledge.  Draw conclusions, make informed decisions, apply knowledge to new situations, and create new knowledge.  Share knowledge and participate ethically and productively as members of our democratic society.  Pursue personal and aesthetic growth.</w:t>
      </w:r>
      <w:r w:rsidR="001929E3" w:rsidRPr="007A643D">
        <w:rPr>
          <w:rFonts w:cstheme="minorHAnsi"/>
          <w:sz w:val="18"/>
          <w:szCs w:val="18"/>
        </w:rPr>
        <w:t xml:space="preserve">  </w:t>
      </w:r>
      <w:r w:rsidR="001929E3" w:rsidRPr="007A643D">
        <w:rPr>
          <w:rFonts w:cstheme="minorHAnsi"/>
          <w:bCs/>
          <w:sz w:val="18"/>
          <w:szCs w:val="18"/>
        </w:rPr>
        <w:t xml:space="preserve">Educators will choose </w:t>
      </w:r>
      <w:r w:rsidR="001929E3" w:rsidRPr="007A643D">
        <w:rPr>
          <w:rFonts w:cstheme="minorHAnsi"/>
          <w:b/>
          <w:bCs/>
          <w:sz w:val="18"/>
          <w:szCs w:val="18"/>
          <w:u w:val="single"/>
        </w:rPr>
        <w:t>five</w:t>
      </w:r>
      <w:r w:rsidR="001929E3" w:rsidRPr="007A643D">
        <w:rPr>
          <w:rFonts w:cstheme="minorHAnsi"/>
          <w:bCs/>
          <w:sz w:val="18"/>
          <w:szCs w:val="18"/>
        </w:rPr>
        <w:t xml:space="preserve"> required (state-wide) and </w:t>
      </w:r>
      <w:r w:rsidR="001929E3" w:rsidRPr="007A643D">
        <w:rPr>
          <w:rFonts w:cstheme="minorHAnsi"/>
          <w:b/>
          <w:bCs/>
          <w:sz w:val="18"/>
          <w:szCs w:val="18"/>
          <w:u w:val="single"/>
        </w:rPr>
        <w:t>five</w:t>
      </w:r>
      <w:r w:rsidR="001929E3" w:rsidRPr="007A643D">
        <w:rPr>
          <w:rFonts w:cstheme="minorHAnsi"/>
          <w:bCs/>
          <w:sz w:val="18"/>
          <w:szCs w:val="18"/>
        </w:rPr>
        <w:t xml:space="preserve"> selected (district-wide) growth goals from fifteen goal options, totaling ten growth goals for the year.</w:t>
      </w:r>
    </w:p>
    <w:p w:rsidR="00F9032F" w:rsidRPr="007A643D" w:rsidRDefault="00F9032F" w:rsidP="00920565">
      <w:pPr>
        <w:spacing w:line="240" w:lineRule="auto"/>
        <w:rPr>
          <w:rFonts w:eastAsiaTheme="majorEastAsia" w:cstheme="minorHAnsi"/>
          <w:b/>
          <w:sz w:val="18"/>
          <w:szCs w:val="18"/>
          <w:u w:val="single"/>
        </w:rPr>
      </w:pPr>
      <w:bookmarkStart w:id="6" w:name="_Toc323210324"/>
    </w:p>
    <w:p w:rsidR="00F9032F" w:rsidRPr="007A643D" w:rsidRDefault="009929A1" w:rsidP="00C147A3">
      <w:pPr>
        <w:pStyle w:val="Heading2"/>
        <w:spacing w:before="0" w:after="120" w:line="240" w:lineRule="auto"/>
        <w:rPr>
          <w:rFonts w:asciiTheme="minorHAnsi" w:hAnsiTheme="minorHAnsi" w:cstheme="minorHAnsi"/>
          <w:bCs w:val="0"/>
          <w:color w:val="auto"/>
          <w:sz w:val="18"/>
          <w:szCs w:val="18"/>
          <w:u w:val="single"/>
        </w:rPr>
      </w:pPr>
      <w:bookmarkStart w:id="7" w:name="_Toc324847011"/>
      <w:r w:rsidRPr="007A643D">
        <w:rPr>
          <w:rFonts w:asciiTheme="minorHAnsi" w:hAnsiTheme="minorHAnsi" w:cstheme="minorHAnsi"/>
          <w:bCs w:val="0"/>
          <w:color w:val="auto"/>
          <w:sz w:val="18"/>
          <w:szCs w:val="18"/>
          <w:u w:val="single"/>
        </w:rPr>
        <w:t xml:space="preserve">1.2 </w:t>
      </w:r>
      <w:r w:rsidR="000536E7" w:rsidRPr="007A643D">
        <w:rPr>
          <w:rFonts w:asciiTheme="minorHAnsi" w:hAnsiTheme="minorHAnsi" w:cstheme="minorHAnsi"/>
          <w:bCs w:val="0"/>
          <w:color w:val="auto"/>
          <w:sz w:val="18"/>
          <w:szCs w:val="18"/>
          <w:u w:val="single"/>
        </w:rPr>
        <w:t xml:space="preserve">Targeted </w:t>
      </w:r>
      <w:r w:rsidRPr="007A643D">
        <w:rPr>
          <w:rFonts w:asciiTheme="minorHAnsi" w:hAnsiTheme="minorHAnsi" w:cstheme="minorHAnsi"/>
          <w:bCs w:val="0"/>
          <w:color w:val="auto"/>
          <w:sz w:val="18"/>
          <w:szCs w:val="18"/>
          <w:u w:val="single"/>
        </w:rPr>
        <w:t>Standards</w:t>
      </w:r>
      <w:bookmarkEnd w:id="6"/>
      <w:bookmarkEnd w:id="7"/>
    </w:p>
    <w:tbl>
      <w:tblPr>
        <w:tblpPr w:leftFromText="180" w:rightFromText="180" w:vertAnchor="text" w:horzAnchor="margin" w:tblpX="18" w:tblpY="29"/>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88"/>
        <w:gridCol w:w="3150"/>
        <w:gridCol w:w="4320"/>
      </w:tblGrid>
      <w:tr w:rsidR="0099133C" w:rsidRPr="007A643D" w:rsidTr="009E226D">
        <w:trPr>
          <w:trHeight w:val="800"/>
        </w:trPr>
        <w:tc>
          <w:tcPr>
            <w:tcW w:w="2088" w:type="dxa"/>
            <w:tcBorders>
              <w:bottom w:val="single" w:sz="4" w:space="0" w:color="000000"/>
            </w:tcBorders>
            <w:shd w:val="clear" w:color="auto" w:fill="BFBFBF" w:themeFill="background1" w:themeFillShade="BF"/>
            <w:vAlign w:val="center"/>
          </w:tcPr>
          <w:p w:rsidR="0099133C" w:rsidRPr="007A643D" w:rsidRDefault="0099133C" w:rsidP="00C147A3">
            <w:pPr>
              <w:spacing w:after="0" w:line="240" w:lineRule="auto"/>
              <w:jc w:val="center"/>
              <w:rPr>
                <w:rFonts w:cstheme="minorHAnsi"/>
                <w:b/>
                <w:sz w:val="18"/>
                <w:szCs w:val="18"/>
              </w:rPr>
            </w:pPr>
            <w:r w:rsidRPr="007A643D">
              <w:rPr>
                <w:rFonts w:cstheme="minorHAnsi"/>
                <w:b/>
                <w:sz w:val="18"/>
                <w:szCs w:val="18"/>
              </w:rPr>
              <w:t>Professional/</w:t>
            </w:r>
          </w:p>
          <w:p w:rsidR="0099133C" w:rsidRPr="007A643D" w:rsidRDefault="0099133C" w:rsidP="00C147A3">
            <w:pPr>
              <w:spacing w:after="0" w:line="240" w:lineRule="auto"/>
              <w:jc w:val="center"/>
              <w:rPr>
                <w:rFonts w:cstheme="minorHAnsi"/>
                <w:b/>
                <w:sz w:val="18"/>
                <w:szCs w:val="18"/>
              </w:rPr>
            </w:pPr>
            <w:r w:rsidRPr="007A643D">
              <w:rPr>
                <w:rFonts w:cstheme="minorHAnsi"/>
                <w:b/>
                <w:sz w:val="18"/>
                <w:szCs w:val="18"/>
              </w:rPr>
              <w:t>Content Standard</w:t>
            </w:r>
          </w:p>
        </w:tc>
        <w:tc>
          <w:tcPr>
            <w:tcW w:w="3150" w:type="dxa"/>
            <w:tcBorders>
              <w:bottom w:val="single" w:sz="4" w:space="0" w:color="000000"/>
            </w:tcBorders>
            <w:shd w:val="clear" w:color="auto" w:fill="BFBFBF" w:themeFill="background1" w:themeFillShade="BF"/>
            <w:vAlign w:val="center"/>
          </w:tcPr>
          <w:p w:rsidR="0099133C" w:rsidRPr="007A643D" w:rsidRDefault="0099133C" w:rsidP="00C147A3">
            <w:pPr>
              <w:spacing w:after="0" w:line="240" w:lineRule="auto"/>
              <w:jc w:val="center"/>
              <w:rPr>
                <w:rFonts w:cstheme="minorHAnsi"/>
                <w:b/>
                <w:sz w:val="18"/>
                <w:szCs w:val="18"/>
              </w:rPr>
            </w:pPr>
            <w:r w:rsidRPr="007A643D">
              <w:rPr>
                <w:rFonts w:cstheme="minorHAnsi"/>
                <w:b/>
                <w:sz w:val="18"/>
                <w:szCs w:val="18"/>
              </w:rPr>
              <w:t xml:space="preserve">Description </w:t>
            </w:r>
          </w:p>
        </w:tc>
        <w:tc>
          <w:tcPr>
            <w:tcW w:w="4320" w:type="dxa"/>
            <w:tcBorders>
              <w:bottom w:val="single" w:sz="4" w:space="0" w:color="000000"/>
            </w:tcBorders>
            <w:shd w:val="clear" w:color="auto" w:fill="BFBFBF" w:themeFill="background1" w:themeFillShade="BF"/>
            <w:vAlign w:val="center"/>
          </w:tcPr>
          <w:p w:rsidR="0099133C" w:rsidRPr="007A643D" w:rsidRDefault="0099133C" w:rsidP="00C147A3">
            <w:pPr>
              <w:spacing w:after="0" w:line="240" w:lineRule="auto"/>
              <w:jc w:val="center"/>
              <w:rPr>
                <w:rFonts w:cstheme="minorHAnsi"/>
                <w:b/>
                <w:sz w:val="18"/>
                <w:szCs w:val="18"/>
              </w:rPr>
            </w:pPr>
            <w:r w:rsidRPr="007A643D">
              <w:rPr>
                <w:rFonts w:cstheme="minorHAnsi"/>
                <w:b/>
                <w:sz w:val="18"/>
                <w:szCs w:val="18"/>
              </w:rPr>
              <w:t>Rationale</w:t>
            </w:r>
          </w:p>
        </w:tc>
      </w:tr>
      <w:tr w:rsidR="009E226D" w:rsidRPr="007A643D" w:rsidTr="009E226D">
        <w:trPr>
          <w:trHeight w:val="1152"/>
        </w:trPr>
        <w:tc>
          <w:tcPr>
            <w:tcW w:w="2088" w:type="dxa"/>
            <w:shd w:val="clear" w:color="auto" w:fill="auto"/>
          </w:tcPr>
          <w:p w:rsidR="009E226D" w:rsidRPr="007A643D" w:rsidRDefault="009E226D" w:rsidP="009E226D">
            <w:pPr>
              <w:spacing w:after="120" w:line="240" w:lineRule="auto"/>
              <w:ind w:right="-115"/>
              <w:rPr>
                <w:rFonts w:cs="Calibri"/>
                <w:sz w:val="18"/>
                <w:szCs w:val="18"/>
              </w:rPr>
            </w:pPr>
            <w:r w:rsidRPr="007A643D">
              <w:rPr>
                <w:rFonts w:cs="Calibri"/>
                <w:sz w:val="18"/>
                <w:szCs w:val="18"/>
              </w:rPr>
              <w:t>AASL #1 Inquire, thinks critically, and gain knowledge.</w:t>
            </w:r>
          </w:p>
        </w:tc>
        <w:tc>
          <w:tcPr>
            <w:tcW w:w="3150" w:type="dxa"/>
            <w:shd w:val="clear" w:color="auto" w:fill="auto"/>
          </w:tcPr>
          <w:p w:rsidR="009E226D" w:rsidRPr="007A643D" w:rsidRDefault="009E226D" w:rsidP="009E226D">
            <w:pPr>
              <w:spacing w:after="120" w:line="240" w:lineRule="auto"/>
              <w:rPr>
                <w:rFonts w:cs="Calibri"/>
                <w:sz w:val="18"/>
                <w:szCs w:val="18"/>
              </w:rPr>
            </w:pPr>
            <w:r w:rsidRPr="007A643D">
              <w:rPr>
                <w:rFonts w:cs="Calibri"/>
                <w:sz w:val="18"/>
                <w:szCs w:val="18"/>
              </w:rPr>
              <w:t>The school library media specialist will teach the skills, actions, responsibilities and strategies necessary to be able to inquire, think critically, and gain knowledge.</w:t>
            </w:r>
          </w:p>
        </w:tc>
        <w:tc>
          <w:tcPr>
            <w:tcW w:w="4320" w:type="dxa"/>
            <w:shd w:val="clear" w:color="auto" w:fill="auto"/>
          </w:tcPr>
          <w:p w:rsidR="009E226D" w:rsidRPr="007A643D" w:rsidRDefault="009E226D" w:rsidP="009E226D">
            <w:pPr>
              <w:spacing w:after="120" w:line="240" w:lineRule="auto"/>
              <w:ind w:left="-18" w:right="-115"/>
              <w:rPr>
                <w:rFonts w:cs="Calibri"/>
                <w:sz w:val="18"/>
                <w:szCs w:val="18"/>
              </w:rPr>
            </w:pPr>
            <w:r w:rsidRPr="007A643D">
              <w:rPr>
                <w:rFonts w:cs="Calibri"/>
                <w:sz w:val="18"/>
                <w:szCs w:val="18"/>
              </w:rPr>
              <w:t>The School Library Media Specialist will ensure that students:</w:t>
            </w:r>
          </w:p>
          <w:p w:rsidR="009E226D" w:rsidRPr="007A643D" w:rsidRDefault="009E226D" w:rsidP="009E226D">
            <w:pPr>
              <w:numPr>
                <w:ilvl w:val="0"/>
                <w:numId w:val="41"/>
              </w:numPr>
              <w:spacing w:after="120" w:line="240" w:lineRule="auto"/>
              <w:ind w:left="252" w:right="-115" w:hanging="180"/>
              <w:rPr>
                <w:rFonts w:cs="Calibri"/>
                <w:sz w:val="18"/>
                <w:szCs w:val="18"/>
              </w:rPr>
            </w:pPr>
            <w:r w:rsidRPr="007A643D">
              <w:rPr>
                <w:rFonts w:cs="Calibri"/>
                <w:sz w:val="18"/>
                <w:szCs w:val="18"/>
              </w:rPr>
              <w:t>Have the right proficiencies to explore a topic or subject further.</w:t>
            </w:r>
          </w:p>
          <w:p w:rsidR="009E226D" w:rsidRPr="007A643D" w:rsidRDefault="009E226D" w:rsidP="009E226D">
            <w:pPr>
              <w:numPr>
                <w:ilvl w:val="0"/>
                <w:numId w:val="41"/>
              </w:numPr>
              <w:spacing w:after="120" w:line="240" w:lineRule="auto"/>
              <w:ind w:left="252" w:right="-115" w:hanging="180"/>
              <w:rPr>
                <w:rFonts w:cs="Calibri"/>
                <w:sz w:val="18"/>
                <w:szCs w:val="18"/>
              </w:rPr>
            </w:pPr>
            <w:r w:rsidRPr="007A643D">
              <w:rPr>
                <w:rFonts w:cs="Calibri"/>
                <w:sz w:val="18"/>
                <w:szCs w:val="18"/>
              </w:rPr>
              <w:t>Are disposed to higher level thinking and actively engaged in critical thinking.</w:t>
            </w:r>
          </w:p>
          <w:p w:rsidR="009E226D" w:rsidRPr="007A643D" w:rsidRDefault="009E226D" w:rsidP="009E226D">
            <w:pPr>
              <w:numPr>
                <w:ilvl w:val="0"/>
                <w:numId w:val="41"/>
              </w:numPr>
              <w:spacing w:after="120" w:line="240" w:lineRule="auto"/>
              <w:ind w:left="252" w:right="-115" w:hanging="180"/>
              <w:rPr>
                <w:rFonts w:cs="Calibri"/>
                <w:sz w:val="18"/>
                <w:szCs w:val="18"/>
              </w:rPr>
            </w:pPr>
            <w:r w:rsidRPr="007A643D">
              <w:rPr>
                <w:rFonts w:cs="Calibri"/>
                <w:sz w:val="18"/>
                <w:szCs w:val="18"/>
              </w:rPr>
              <w:t>Are aware that 21</w:t>
            </w:r>
            <w:r w:rsidRPr="007A643D">
              <w:rPr>
                <w:rFonts w:cs="Calibri"/>
                <w:sz w:val="18"/>
                <w:szCs w:val="18"/>
                <w:vertAlign w:val="superscript"/>
              </w:rPr>
              <w:t>st</w:t>
            </w:r>
            <w:r w:rsidRPr="007A643D">
              <w:rPr>
                <w:rFonts w:cs="Calibri"/>
                <w:sz w:val="18"/>
                <w:szCs w:val="18"/>
              </w:rPr>
              <w:t xml:space="preserve"> Century learning requires self accountability.</w:t>
            </w:r>
          </w:p>
          <w:p w:rsidR="009E226D" w:rsidRPr="007A643D" w:rsidRDefault="009E226D" w:rsidP="009E226D">
            <w:pPr>
              <w:numPr>
                <w:ilvl w:val="0"/>
                <w:numId w:val="41"/>
              </w:numPr>
              <w:spacing w:after="120" w:line="240" w:lineRule="auto"/>
              <w:ind w:left="252" w:right="-115" w:hanging="180"/>
              <w:rPr>
                <w:rFonts w:cs="Calibri"/>
                <w:sz w:val="18"/>
                <w:szCs w:val="18"/>
              </w:rPr>
            </w:pPr>
            <w:r w:rsidRPr="007A643D">
              <w:rPr>
                <w:rFonts w:cs="Calibri"/>
                <w:sz w:val="18"/>
                <w:szCs w:val="18"/>
              </w:rPr>
              <w:t>Recognize personal strengths and weaknesses to become stronger more independent learners.</w:t>
            </w:r>
          </w:p>
        </w:tc>
      </w:tr>
      <w:tr w:rsidR="009E226D" w:rsidRPr="007A643D" w:rsidTr="009E226D">
        <w:trPr>
          <w:trHeight w:val="170"/>
        </w:trPr>
        <w:tc>
          <w:tcPr>
            <w:tcW w:w="2088" w:type="dxa"/>
            <w:shd w:val="clear" w:color="auto" w:fill="auto"/>
          </w:tcPr>
          <w:p w:rsidR="009E226D" w:rsidRPr="007A643D" w:rsidRDefault="009E226D" w:rsidP="009E226D">
            <w:pPr>
              <w:spacing w:after="120" w:line="240" w:lineRule="auto"/>
              <w:ind w:right="-115"/>
              <w:rPr>
                <w:rFonts w:cs="Calibri"/>
                <w:sz w:val="18"/>
                <w:szCs w:val="18"/>
              </w:rPr>
            </w:pPr>
            <w:r w:rsidRPr="007A643D">
              <w:rPr>
                <w:rFonts w:cs="Calibri"/>
                <w:sz w:val="18"/>
                <w:szCs w:val="18"/>
              </w:rPr>
              <w:t>AASL #2 Draw conclusions, make informed decisions, apply knowledge to new situations, and create new knowledge.</w:t>
            </w:r>
          </w:p>
        </w:tc>
        <w:tc>
          <w:tcPr>
            <w:tcW w:w="3150" w:type="dxa"/>
            <w:shd w:val="clear" w:color="auto" w:fill="auto"/>
          </w:tcPr>
          <w:p w:rsidR="009E226D" w:rsidRPr="007A643D" w:rsidRDefault="009E226D" w:rsidP="009E226D">
            <w:pPr>
              <w:spacing w:after="120" w:line="240" w:lineRule="auto"/>
              <w:ind w:right="-115"/>
              <w:rPr>
                <w:rFonts w:cs="Calibri"/>
                <w:sz w:val="18"/>
                <w:szCs w:val="18"/>
              </w:rPr>
            </w:pPr>
            <w:r w:rsidRPr="007A643D">
              <w:rPr>
                <w:rFonts w:cs="Calibri"/>
                <w:sz w:val="18"/>
                <w:szCs w:val="18"/>
              </w:rPr>
              <w:t>The school library media specialist will teach the skills, actions, responsibilities and strategies necessary to be able to draw conclusions, make informed decisions, apply knowledge to new situations, and create new knowledge.</w:t>
            </w:r>
          </w:p>
        </w:tc>
        <w:tc>
          <w:tcPr>
            <w:tcW w:w="4320" w:type="dxa"/>
            <w:shd w:val="clear" w:color="auto" w:fill="auto"/>
          </w:tcPr>
          <w:p w:rsidR="009E226D" w:rsidRPr="007A643D" w:rsidRDefault="009E226D" w:rsidP="009E226D">
            <w:pPr>
              <w:spacing w:after="120" w:line="240" w:lineRule="auto"/>
              <w:ind w:right="-115" w:hanging="18"/>
              <w:rPr>
                <w:rFonts w:cs="Calibri"/>
                <w:sz w:val="18"/>
                <w:szCs w:val="18"/>
              </w:rPr>
            </w:pPr>
            <w:r w:rsidRPr="007A643D">
              <w:rPr>
                <w:rFonts w:cs="Calibri"/>
                <w:sz w:val="18"/>
                <w:szCs w:val="18"/>
              </w:rPr>
              <w:t>The School Library Media Specialist will ensure that students:</w:t>
            </w:r>
          </w:p>
          <w:p w:rsidR="009E226D" w:rsidRPr="007A643D" w:rsidRDefault="009E226D" w:rsidP="009E226D">
            <w:pPr>
              <w:numPr>
                <w:ilvl w:val="0"/>
                <w:numId w:val="41"/>
              </w:numPr>
              <w:spacing w:after="120" w:line="240" w:lineRule="auto"/>
              <w:ind w:left="252" w:right="-115" w:hanging="180"/>
              <w:rPr>
                <w:rFonts w:cs="Calibri"/>
                <w:sz w:val="18"/>
                <w:szCs w:val="18"/>
              </w:rPr>
            </w:pPr>
            <w:r w:rsidRPr="007A643D">
              <w:rPr>
                <w:rFonts w:cs="Calibri"/>
                <w:sz w:val="18"/>
                <w:szCs w:val="18"/>
              </w:rPr>
              <w:t>Have the right proficiencies to explore a topic or subject further.</w:t>
            </w:r>
          </w:p>
          <w:p w:rsidR="009E226D" w:rsidRPr="007A643D" w:rsidRDefault="009E226D" w:rsidP="009E226D">
            <w:pPr>
              <w:numPr>
                <w:ilvl w:val="0"/>
                <w:numId w:val="41"/>
              </w:numPr>
              <w:spacing w:after="120" w:line="240" w:lineRule="auto"/>
              <w:ind w:left="252" w:right="-115" w:hanging="180"/>
              <w:rPr>
                <w:rFonts w:cs="Calibri"/>
                <w:sz w:val="18"/>
                <w:szCs w:val="18"/>
              </w:rPr>
            </w:pPr>
            <w:r w:rsidRPr="007A643D">
              <w:rPr>
                <w:rFonts w:cs="Calibri"/>
                <w:sz w:val="18"/>
                <w:szCs w:val="18"/>
              </w:rPr>
              <w:t>Are disposed to higher level thinking and actively engaged in critical thinking.</w:t>
            </w:r>
          </w:p>
          <w:p w:rsidR="009E226D" w:rsidRPr="007A643D" w:rsidRDefault="009E226D" w:rsidP="009E226D">
            <w:pPr>
              <w:numPr>
                <w:ilvl w:val="0"/>
                <w:numId w:val="41"/>
              </w:numPr>
              <w:spacing w:after="120" w:line="240" w:lineRule="auto"/>
              <w:ind w:left="252" w:right="-115" w:hanging="180"/>
              <w:rPr>
                <w:rFonts w:cs="Calibri"/>
                <w:sz w:val="18"/>
                <w:szCs w:val="18"/>
              </w:rPr>
            </w:pPr>
            <w:r w:rsidRPr="007A643D">
              <w:rPr>
                <w:rFonts w:cs="Calibri"/>
                <w:sz w:val="18"/>
                <w:szCs w:val="18"/>
              </w:rPr>
              <w:t>Are aware that 21</w:t>
            </w:r>
            <w:r w:rsidRPr="007A643D">
              <w:rPr>
                <w:rFonts w:cs="Calibri"/>
                <w:sz w:val="18"/>
                <w:szCs w:val="18"/>
                <w:vertAlign w:val="superscript"/>
              </w:rPr>
              <w:t>st</w:t>
            </w:r>
            <w:r w:rsidRPr="007A643D">
              <w:rPr>
                <w:rFonts w:cs="Calibri"/>
                <w:sz w:val="18"/>
                <w:szCs w:val="18"/>
              </w:rPr>
              <w:t xml:space="preserve"> Century learning requires self accountability.</w:t>
            </w:r>
          </w:p>
          <w:p w:rsidR="009E226D" w:rsidRPr="007A643D" w:rsidRDefault="009E226D" w:rsidP="009E226D">
            <w:pPr>
              <w:numPr>
                <w:ilvl w:val="0"/>
                <w:numId w:val="41"/>
              </w:numPr>
              <w:spacing w:after="120" w:line="240" w:lineRule="auto"/>
              <w:ind w:left="252" w:right="-115" w:hanging="180"/>
              <w:rPr>
                <w:rFonts w:cs="Calibri"/>
                <w:sz w:val="18"/>
                <w:szCs w:val="18"/>
              </w:rPr>
            </w:pPr>
            <w:r w:rsidRPr="007A643D">
              <w:rPr>
                <w:rFonts w:cs="Calibri"/>
                <w:sz w:val="18"/>
                <w:szCs w:val="18"/>
              </w:rPr>
              <w:t>Recognize personal strengths and weaknesses to become stronger more independent learners.</w:t>
            </w:r>
          </w:p>
        </w:tc>
      </w:tr>
    </w:tbl>
    <w:p w:rsidR="007A643D" w:rsidRDefault="007A643D" w:rsidP="009720D3">
      <w:pPr>
        <w:pStyle w:val="Heading2"/>
        <w:spacing w:before="0" w:after="120" w:line="240" w:lineRule="auto"/>
        <w:rPr>
          <w:rFonts w:asciiTheme="minorHAnsi" w:hAnsiTheme="minorHAnsi" w:cstheme="minorHAnsi"/>
          <w:bCs w:val="0"/>
          <w:color w:val="auto"/>
          <w:sz w:val="18"/>
          <w:szCs w:val="18"/>
          <w:u w:val="single"/>
        </w:rPr>
      </w:pPr>
    </w:p>
    <w:p w:rsidR="007A643D" w:rsidRDefault="007A643D" w:rsidP="007A643D">
      <w:pPr>
        <w:rPr>
          <w:rFonts w:eastAsiaTheme="majorEastAsia"/>
        </w:rPr>
      </w:pPr>
      <w:r>
        <w:br w:type="page"/>
      </w:r>
    </w:p>
    <w:p w:rsidR="009720D3" w:rsidRPr="007A643D" w:rsidRDefault="009720D3" w:rsidP="009720D3">
      <w:pPr>
        <w:pStyle w:val="Heading2"/>
        <w:spacing w:before="0" w:after="120" w:line="240" w:lineRule="auto"/>
        <w:rPr>
          <w:rFonts w:asciiTheme="minorHAnsi" w:hAnsiTheme="minorHAnsi" w:cstheme="minorHAnsi"/>
          <w:bCs w:val="0"/>
          <w:color w:val="auto"/>
          <w:sz w:val="18"/>
          <w:szCs w:val="18"/>
          <w:u w:val="single"/>
        </w:rPr>
      </w:pPr>
      <w:r w:rsidRPr="007A643D">
        <w:rPr>
          <w:rFonts w:asciiTheme="minorHAnsi" w:hAnsiTheme="minorHAnsi" w:cstheme="minorHAnsi"/>
          <w:bCs w:val="0"/>
          <w:color w:val="auto"/>
          <w:sz w:val="18"/>
          <w:szCs w:val="18"/>
          <w:u w:val="single"/>
        </w:rPr>
        <w:lastRenderedPageBreak/>
        <w:t>1.2 Targeted Standards</w:t>
      </w:r>
      <w:r w:rsidR="00920565" w:rsidRPr="007A643D">
        <w:rPr>
          <w:rFonts w:asciiTheme="minorHAnsi" w:hAnsiTheme="minorHAnsi" w:cstheme="minorHAnsi"/>
          <w:bCs w:val="0"/>
          <w:color w:val="auto"/>
          <w:sz w:val="18"/>
          <w:szCs w:val="18"/>
          <w:u w:val="single"/>
        </w:rPr>
        <w:t xml:space="preserve"> (cont.)</w:t>
      </w:r>
    </w:p>
    <w:tbl>
      <w:tblPr>
        <w:tblpPr w:leftFromText="180" w:rightFromText="180" w:vertAnchor="text" w:horzAnchor="margin" w:tblpY="29"/>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88"/>
        <w:gridCol w:w="3150"/>
        <w:gridCol w:w="4320"/>
      </w:tblGrid>
      <w:tr w:rsidR="009720D3" w:rsidRPr="007A643D" w:rsidTr="009E226D">
        <w:trPr>
          <w:trHeight w:val="801"/>
        </w:trPr>
        <w:tc>
          <w:tcPr>
            <w:tcW w:w="2088" w:type="dxa"/>
            <w:tcBorders>
              <w:bottom w:val="single" w:sz="4" w:space="0" w:color="000000"/>
            </w:tcBorders>
            <w:shd w:val="clear" w:color="auto" w:fill="BFBFBF" w:themeFill="background1" w:themeFillShade="BF"/>
            <w:vAlign w:val="center"/>
          </w:tcPr>
          <w:p w:rsidR="009720D3" w:rsidRPr="007A643D" w:rsidRDefault="009720D3" w:rsidP="009720D3">
            <w:pPr>
              <w:spacing w:after="0" w:line="240" w:lineRule="auto"/>
              <w:jc w:val="center"/>
              <w:rPr>
                <w:rFonts w:cstheme="minorHAnsi"/>
                <w:b/>
                <w:sz w:val="18"/>
                <w:szCs w:val="18"/>
              </w:rPr>
            </w:pPr>
            <w:r w:rsidRPr="007A643D">
              <w:rPr>
                <w:rFonts w:cstheme="minorHAnsi"/>
                <w:b/>
                <w:sz w:val="18"/>
                <w:szCs w:val="18"/>
              </w:rPr>
              <w:t>Professional/</w:t>
            </w:r>
          </w:p>
          <w:p w:rsidR="009720D3" w:rsidRPr="007A643D" w:rsidRDefault="009720D3" w:rsidP="009720D3">
            <w:pPr>
              <w:spacing w:after="0" w:line="240" w:lineRule="auto"/>
              <w:jc w:val="center"/>
              <w:rPr>
                <w:rFonts w:cstheme="minorHAnsi"/>
                <w:b/>
                <w:sz w:val="18"/>
                <w:szCs w:val="18"/>
              </w:rPr>
            </w:pPr>
            <w:r w:rsidRPr="007A643D">
              <w:rPr>
                <w:rFonts w:cstheme="minorHAnsi"/>
                <w:b/>
                <w:sz w:val="18"/>
                <w:szCs w:val="18"/>
              </w:rPr>
              <w:t>Content Standard</w:t>
            </w:r>
          </w:p>
        </w:tc>
        <w:tc>
          <w:tcPr>
            <w:tcW w:w="3150" w:type="dxa"/>
            <w:tcBorders>
              <w:bottom w:val="single" w:sz="4" w:space="0" w:color="000000"/>
            </w:tcBorders>
            <w:shd w:val="clear" w:color="auto" w:fill="BFBFBF" w:themeFill="background1" w:themeFillShade="BF"/>
            <w:vAlign w:val="center"/>
          </w:tcPr>
          <w:p w:rsidR="009720D3" w:rsidRPr="007A643D" w:rsidRDefault="009720D3" w:rsidP="009720D3">
            <w:pPr>
              <w:spacing w:after="0" w:line="240" w:lineRule="auto"/>
              <w:jc w:val="center"/>
              <w:rPr>
                <w:rFonts w:cstheme="minorHAnsi"/>
                <w:b/>
                <w:sz w:val="18"/>
                <w:szCs w:val="18"/>
              </w:rPr>
            </w:pPr>
            <w:r w:rsidRPr="007A643D">
              <w:rPr>
                <w:rFonts w:cstheme="minorHAnsi"/>
                <w:b/>
                <w:sz w:val="18"/>
                <w:szCs w:val="18"/>
              </w:rPr>
              <w:t>Description</w:t>
            </w:r>
          </w:p>
        </w:tc>
        <w:tc>
          <w:tcPr>
            <w:tcW w:w="4320" w:type="dxa"/>
            <w:tcBorders>
              <w:bottom w:val="single" w:sz="4" w:space="0" w:color="000000"/>
            </w:tcBorders>
            <w:shd w:val="clear" w:color="auto" w:fill="BFBFBF" w:themeFill="background1" w:themeFillShade="BF"/>
            <w:vAlign w:val="center"/>
          </w:tcPr>
          <w:p w:rsidR="009720D3" w:rsidRPr="007A643D" w:rsidRDefault="009720D3" w:rsidP="009720D3">
            <w:pPr>
              <w:spacing w:after="0" w:line="240" w:lineRule="auto"/>
              <w:jc w:val="center"/>
              <w:rPr>
                <w:rFonts w:cstheme="minorHAnsi"/>
                <w:b/>
                <w:sz w:val="18"/>
                <w:szCs w:val="18"/>
              </w:rPr>
            </w:pPr>
            <w:r w:rsidRPr="007A643D">
              <w:rPr>
                <w:rFonts w:cstheme="minorHAnsi"/>
                <w:b/>
                <w:sz w:val="18"/>
                <w:szCs w:val="18"/>
              </w:rPr>
              <w:t>Rationale</w:t>
            </w:r>
          </w:p>
        </w:tc>
      </w:tr>
      <w:tr w:rsidR="009E226D" w:rsidRPr="007A643D" w:rsidTr="009E226D">
        <w:trPr>
          <w:trHeight w:val="1040"/>
        </w:trPr>
        <w:tc>
          <w:tcPr>
            <w:tcW w:w="2088" w:type="dxa"/>
            <w:shd w:val="clear" w:color="auto" w:fill="auto"/>
          </w:tcPr>
          <w:p w:rsidR="009E226D" w:rsidRPr="007A643D" w:rsidRDefault="009E226D" w:rsidP="009E226D">
            <w:pPr>
              <w:spacing w:after="120" w:line="240" w:lineRule="auto"/>
              <w:rPr>
                <w:rFonts w:cs="Calibri"/>
                <w:sz w:val="18"/>
                <w:szCs w:val="18"/>
              </w:rPr>
            </w:pPr>
            <w:r w:rsidRPr="007A643D">
              <w:rPr>
                <w:rFonts w:cs="Calibri"/>
                <w:sz w:val="18"/>
                <w:szCs w:val="18"/>
              </w:rPr>
              <w:t>AASL #3 Share knowledge and participate ethically and productively as members of our democratic society.</w:t>
            </w:r>
          </w:p>
        </w:tc>
        <w:tc>
          <w:tcPr>
            <w:tcW w:w="3150" w:type="dxa"/>
            <w:shd w:val="clear" w:color="auto" w:fill="auto"/>
          </w:tcPr>
          <w:p w:rsidR="009E226D" w:rsidRPr="007A643D" w:rsidRDefault="009E226D" w:rsidP="009E226D">
            <w:pPr>
              <w:spacing w:after="120" w:line="240" w:lineRule="auto"/>
              <w:ind w:right="-108"/>
              <w:rPr>
                <w:rFonts w:cs="Calibri"/>
                <w:sz w:val="18"/>
                <w:szCs w:val="18"/>
              </w:rPr>
            </w:pPr>
            <w:r w:rsidRPr="007A643D">
              <w:rPr>
                <w:rFonts w:cs="Calibri"/>
                <w:sz w:val="18"/>
                <w:szCs w:val="18"/>
              </w:rPr>
              <w:t>The school library media specialist will teach the skills, actions, responsibilities and strategies necessary to be able to share knowledge and participate ethically and productively as members of our democratic society.</w:t>
            </w:r>
          </w:p>
        </w:tc>
        <w:tc>
          <w:tcPr>
            <w:tcW w:w="4320" w:type="dxa"/>
            <w:shd w:val="clear" w:color="auto" w:fill="auto"/>
          </w:tcPr>
          <w:p w:rsidR="009E226D" w:rsidRPr="007A643D" w:rsidRDefault="009E226D" w:rsidP="009E226D">
            <w:pPr>
              <w:spacing w:after="120" w:line="240" w:lineRule="auto"/>
              <w:ind w:right="-108"/>
              <w:rPr>
                <w:rFonts w:cs="Calibri"/>
                <w:sz w:val="18"/>
                <w:szCs w:val="18"/>
              </w:rPr>
            </w:pPr>
            <w:r w:rsidRPr="007A643D">
              <w:rPr>
                <w:rFonts w:cs="Calibri"/>
                <w:sz w:val="18"/>
                <w:szCs w:val="18"/>
              </w:rPr>
              <w:t>The School Library Media Specialist will ensure that students:</w:t>
            </w:r>
          </w:p>
          <w:p w:rsidR="009E226D" w:rsidRPr="007A643D" w:rsidRDefault="009E226D" w:rsidP="009E226D">
            <w:pPr>
              <w:numPr>
                <w:ilvl w:val="0"/>
                <w:numId w:val="41"/>
              </w:numPr>
              <w:spacing w:after="120" w:line="240" w:lineRule="auto"/>
              <w:ind w:left="252" w:right="-108" w:hanging="180"/>
              <w:rPr>
                <w:rFonts w:cs="Calibri"/>
                <w:sz w:val="18"/>
                <w:szCs w:val="18"/>
              </w:rPr>
            </w:pPr>
            <w:r w:rsidRPr="007A643D">
              <w:rPr>
                <w:rFonts w:cs="Calibri"/>
                <w:sz w:val="18"/>
                <w:szCs w:val="18"/>
              </w:rPr>
              <w:t>Have the right proficiencies to explore a topic or subject further.</w:t>
            </w:r>
          </w:p>
          <w:p w:rsidR="009E226D" w:rsidRPr="007A643D" w:rsidRDefault="009E226D" w:rsidP="009E226D">
            <w:pPr>
              <w:numPr>
                <w:ilvl w:val="0"/>
                <w:numId w:val="41"/>
              </w:numPr>
              <w:spacing w:after="120" w:line="240" w:lineRule="auto"/>
              <w:ind w:left="252" w:right="-108" w:hanging="180"/>
              <w:rPr>
                <w:rFonts w:cs="Calibri"/>
                <w:sz w:val="18"/>
                <w:szCs w:val="18"/>
              </w:rPr>
            </w:pPr>
            <w:r w:rsidRPr="007A643D">
              <w:rPr>
                <w:rFonts w:cs="Calibri"/>
                <w:sz w:val="18"/>
                <w:szCs w:val="18"/>
              </w:rPr>
              <w:t>Are disposed to higher level thinking and actively engaged in critical thinking.</w:t>
            </w:r>
          </w:p>
          <w:p w:rsidR="009E226D" w:rsidRPr="007A643D" w:rsidRDefault="009E226D" w:rsidP="009E226D">
            <w:pPr>
              <w:numPr>
                <w:ilvl w:val="0"/>
                <w:numId w:val="41"/>
              </w:numPr>
              <w:spacing w:after="120" w:line="240" w:lineRule="auto"/>
              <w:ind w:left="252" w:right="-108" w:hanging="180"/>
              <w:rPr>
                <w:rFonts w:cs="Calibri"/>
                <w:sz w:val="18"/>
                <w:szCs w:val="18"/>
              </w:rPr>
            </w:pPr>
            <w:r w:rsidRPr="007A643D">
              <w:rPr>
                <w:rFonts w:cs="Calibri"/>
                <w:sz w:val="18"/>
                <w:szCs w:val="18"/>
              </w:rPr>
              <w:t>Are aware that 21</w:t>
            </w:r>
            <w:r w:rsidRPr="007A643D">
              <w:rPr>
                <w:rFonts w:cs="Calibri"/>
                <w:sz w:val="18"/>
                <w:szCs w:val="18"/>
                <w:vertAlign w:val="superscript"/>
              </w:rPr>
              <w:t>st</w:t>
            </w:r>
            <w:r w:rsidRPr="007A643D">
              <w:rPr>
                <w:rFonts w:cs="Calibri"/>
                <w:sz w:val="18"/>
                <w:szCs w:val="18"/>
              </w:rPr>
              <w:t xml:space="preserve"> Century learning requires self accountability.</w:t>
            </w:r>
          </w:p>
          <w:p w:rsidR="009E226D" w:rsidRPr="007A643D" w:rsidRDefault="009E226D" w:rsidP="009E226D">
            <w:pPr>
              <w:numPr>
                <w:ilvl w:val="0"/>
                <w:numId w:val="41"/>
              </w:numPr>
              <w:spacing w:after="120" w:line="240" w:lineRule="auto"/>
              <w:ind w:left="252" w:right="-108" w:hanging="180"/>
              <w:rPr>
                <w:rFonts w:cs="Calibri"/>
                <w:sz w:val="18"/>
                <w:szCs w:val="18"/>
              </w:rPr>
            </w:pPr>
            <w:r w:rsidRPr="007A643D">
              <w:rPr>
                <w:rFonts w:cs="Calibri"/>
                <w:sz w:val="18"/>
                <w:szCs w:val="18"/>
              </w:rPr>
              <w:t>Recognize personal strengths and weaknesses to become stronger more independent learners.</w:t>
            </w:r>
          </w:p>
        </w:tc>
      </w:tr>
      <w:tr w:rsidR="009E226D" w:rsidRPr="007A643D" w:rsidTr="009E226D">
        <w:trPr>
          <w:trHeight w:val="1152"/>
        </w:trPr>
        <w:tc>
          <w:tcPr>
            <w:tcW w:w="2088" w:type="dxa"/>
            <w:shd w:val="clear" w:color="auto" w:fill="auto"/>
          </w:tcPr>
          <w:p w:rsidR="009E226D" w:rsidRPr="007A643D" w:rsidRDefault="009E226D" w:rsidP="009E226D">
            <w:pPr>
              <w:spacing w:after="120" w:line="240" w:lineRule="auto"/>
              <w:ind w:right="-108"/>
              <w:rPr>
                <w:rFonts w:cs="Calibri"/>
                <w:sz w:val="18"/>
                <w:szCs w:val="18"/>
              </w:rPr>
            </w:pPr>
            <w:r w:rsidRPr="007A643D">
              <w:rPr>
                <w:rFonts w:cs="Calibri"/>
                <w:sz w:val="18"/>
                <w:szCs w:val="18"/>
              </w:rPr>
              <w:t>AASL #4 Pursue personal and aesthetic growth.</w:t>
            </w:r>
          </w:p>
        </w:tc>
        <w:tc>
          <w:tcPr>
            <w:tcW w:w="3150" w:type="dxa"/>
            <w:shd w:val="clear" w:color="auto" w:fill="auto"/>
          </w:tcPr>
          <w:p w:rsidR="009E226D" w:rsidRPr="007A643D" w:rsidRDefault="009E226D" w:rsidP="009E226D">
            <w:pPr>
              <w:spacing w:after="120" w:line="240" w:lineRule="auto"/>
              <w:ind w:right="-108"/>
              <w:rPr>
                <w:rFonts w:cs="Calibri"/>
                <w:sz w:val="18"/>
                <w:szCs w:val="18"/>
              </w:rPr>
            </w:pPr>
            <w:r w:rsidRPr="007A643D">
              <w:rPr>
                <w:rFonts w:cs="Calibri"/>
                <w:sz w:val="18"/>
                <w:szCs w:val="18"/>
              </w:rPr>
              <w:t>The school library media specialist will teach the skills, actions, responsibilities and strategies necessary to be able to pursue personal and aesthetic growth.</w:t>
            </w:r>
          </w:p>
        </w:tc>
        <w:tc>
          <w:tcPr>
            <w:tcW w:w="4320" w:type="dxa"/>
            <w:shd w:val="clear" w:color="auto" w:fill="auto"/>
          </w:tcPr>
          <w:p w:rsidR="009E226D" w:rsidRPr="007A643D" w:rsidRDefault="009E226D" w:rsidP="009E226D">
            <w:pPr>
              <w:spacing w:after="120" w:line="240" w:lineRule="auto"/>
              <w:ind w:hanging="18"/>
              <w:rPr>
                <w:rFonts w:cs="Calibri"/>
                <w:sz w:val="18"/>
                <w:szCs w:val="18"/>
              </w:rPr>
            </w:pPr>
            <w:r w:rsidRPr="007A643D">
              <w:rPr>
                <w:rFonts w:cs="Calibri"/>
                <w:sz w:val="18"/>
                <w:szCs w:val="18"/>
              </w:rPr>
              <w:t>The School Library Media Specialist will ensure that students:</w:t>
            </w:r>
          </w:p>
          <w:p w:rsidR="009E226D" w:rsidRPr="007A643D" w:rsidRDefault="009E226D" w:rsidP="009E226D">
            <w:pPr>
              <w:numPr>
                <w:ilvl w:val="0"/>
                <w:numId w:val="41"/>
              </w:numPr>
              <w:spacing w:after="120" w:line="240" w:lineRule="auto"/>
              <w:ind w:left="342" w:hanging="270"/>
              <w:rPr>
                <w:rFonts w:cs="Calibri"/>
                <w:sz w:val="18"/>
                <w:szCs w:val="18"/>
              </w:rPr>
            </w:pPr>
            <w:r w:rsidRPr="007A643D">
              <w:rPr>
                <w:rFonts w:cs="Calibri"/>
                <w:sz w:val="18"/>
                <w:szCs w:val="18"/>
              </w:rPr>
              <w:t>Have the right proficiencies to explore a topic or subject further.</w:t>
            </w:r>
          </w:p>
          <w:p w:rsidR="009E226D" w:rsidRPr="007A643D" w:rsidRDefault="009E226D" w:rsidP="009E226D">
            <w:pPr>
              <w:numPr>
                <w:ilvl w:val="0"/>
                <w:numId w:val="41"/>
              </w:numPr>
              <w:spacing w:after="120" w:line="240" w:lineRule="auto"/>
              <w:ind w:left="342" w:hanging="270"/>
              <w:rPr>
                <w:rFonts w:cs="Calibri"/>
                <w:sz w:val="18"/>
                <w:szCs w:val="18"/>
              </w:rPr>
            </w:pPr>
            <w:r w:rsidRPr="007A643D">
              <w:rPr>
                <w:rFonts w:cs="Calibri"/>
                <w:sz w:val="18"/>
                <w:szCs w:val="18"/>
              </w:rPr>
              <w:t>Are disposed to higher level thinking and actively engaged in critical thinking.</w:t>
            </w:r>
          </w:p>
          <w:p w:rsidR="009E226D" w:rsidRPr="007A643D" w:rsidRDefault="009E226D" w:rsidP="009E226D">
            <w:pPr>
              <w:numPr>
                <w:ilvl w:val="0"/>
                <w:numId w:val="41"/>
              </w:numPr>
              <w:spacing w:after="120" w:line="240" w:lineRule="auto"/>
              <w:ind w:left="342" w:hanging="270"/>
              <w:rPr>
                <w:rFonts w:cs="Calibri"/>
                <w:sz w:val="18"/>
                <w:szCs w:val="18"/>
              </w:rPr>
            </w:pPr>
            <w:r w:rsidRPr="007A643D">
              <w:rPr>
                <w:rFonts w:cs="Calibri"/>
                <w:sz w:val="18"/>
                <w:szCs w:val="18"/>
              </w:rPr>
              <w:t>Are aware that 21</w:t>
            </w:r>
            <w:r w:rsidRPr="007A643D">
              <w:rPr>
                <w:rFonts w:cs="Calibri"/>
                <w:sz w:val="18"/>
                <w:szCs w:val="18"/>
                <w:vertAlign w:val="superscript"/>
              </w:rPr>
              <w:t>st</w:t>
            </w:r>
            <w:r w:rsidRPr="007A643D">
              <w:rPr>
                <w:rFonts w:cs="Calibri"/>
                <w:sz w:val="18"/>
                <w:szCs w:val="18"/>
              </w:rPr>
              <w:t xml:space="preserve"> Century learning requires self accountability.</w:t>
            </w:r>
          </w:p>
          <w:p w:rsidR="009E226D" w:rsidRPr="007A643D" w:rsidRDefault="009E226D" w:rsidP="009E226D">
            <w:pPr>
              <w:numPr>
                <w:ilvl w:val="0"/>
                <w:numId w:val="41"/>
              </w:numPr>
              <w:spacing w:after="120" w:line="240" w:lineRule="auto"/>
              <w:ind w:left="342" w:hanging="270"/>
              <w:rPr>
                <w:rFonts w:cs="Calibri"/>
                <w:sz w:val="18"/>
                <w:szCs w:val="18"/>
              </w:rPr>
            </w:pPr>
            <w:r w:rsidRPr="007A643D">
              <w:rPr>
                <w:rFonts w:cs="Calibri"/>
                <w:sz w:val="18"/>
                <w:szCs w:val="18"/>
              </w:rPr>
              <w:t>Recognize personal strengths and weaknesses to become stronger more independent learners.</w:t>
            </w:r>
          </w:p>
        </w:tc>
      </w:tr>
    </w:tbl>
    <w:p w:rsidR="009F1B0B" w:rsidRPr="007A643D" w:rsidRDefault="009F1B0B">
      <w:pPr>
        <w:rPr>
          <w:rFonts w:eastAsiaTheme="majorEastAsia" w:cstheme="minorHAnsi"/>
          <w:b/>
          <w:bCs/>
          <w:sz w:val="18"/>
          <w:szCs w:val="18"/>
        </w:rPr>
      </w:pPr>
      <w:bookmarkStart w:id="8" w:name="_Toc323210326"/>
      <w:r w:rsidRPr="007A643D">
        <w:rPr>
          <w:sz w:val="18"/>
          <w:szCs w:val="18"/>
        </w:rPr>
        <w:br w:type="page"/>
      </w:r>
    </w:p>
    <w:p w:rsidR="00814FC8" w:rsidRPr="007A643D" w:rsidRDefault="00814FC8" w:rsidP="00792566">
      <w:pPr>
        <w:pStyle w:val="Heading1"/>
        <w:spacing w:before="0" w:after="240" w:line="240" w:lineRule="auto"/>
        <w:jc w:val="center"/>
        <w:rPr>
          <w:sz w:val="18"/>
          <w:szCs w:val="18"/>
          <w:u w:val="none"/>
        </w:rPr>
        <w:sectPr w:rsidR="00814FC8" w:rsidRPr="007A643D" w:rsidSect="009E226D">
          <w:footerReference w:type="default" r:id="rId11"/>
          <w:pgSz w:w="12240" w:h="15840"/>
          <w:pgMar w:top="1440" w:right="1440" w:bottom="1260" w:left="1440" w:header="720" w:footer="648" w:gutter="0"/>
          <w:cols w:space="720"/>
          <w:titlePg/>
          <w:docGrid w:linePitch="360"/>
        </w:sectPr>
      </w:pPr>
      <w:bookmarkStart w:id="9" w:name="_Toc324847013"/>
    </w:p>
    <w:p w:rsidR="009F087D" w:rsidRPr="007A643D" w:rsidRDefault="003811A5" w:rsidP="00792566">
      <w:pPr>
        <w:pStyle w:val="Heading1"/>
        <w:spacing w:before="0" w:after="240" w:line="240" w:lineRule="auto"/>
        <w:jc w:val="center"/>
        <w:rPr>
          <w:sz w:val="18"/>
          <w:szCs w:val="18"/>
          <w:u w:val="none"/>
        </w:rPr>
      </w:pPr>
      <w:r w:rsidRPr="007A643D">
        <w:rPr>
          <w:sz w:val="18"/>
          <w:szCs w:val="18"/>
          <w:u w:val="none"/>
        </w:rPr>
        <w:lastRenderedPageBreak/>
        <w:t>SECTION</w:t>
      </w:r>
      <w:r w:rsidR="009929A1" w:rsidRPr="007A643D">
        <w:rPr>
          <w:sz w:val="18"/>
          <w:szCs w:val="18"/>
          <w:u w:val="none"/>
        </w:rPr>
        <w:t xml:space="preserve"> II</w:t>
      </w:r>
      <w:bookmarkEnd w:id="8"/>
      <w:bookmarkEnd w:id="9"/>
    </w:p>
    <w:p w:rsidR="007154B6" w:rsidRPr="007A643D" w:rsidRDefault="000536E7" w:rsidP="000536E7">
      <w:pPr>
        <w:spacing w:line="360" w:lineRule="auto"/>
        <w:rPr>
          <w:sz w:val="18"/>
          <w:szCs w:val="18"/>
        </w:rPr>
      </w:pPr>
      <w:r w:rsidRPr="007A643D">
        <w:rPr>
          <w:sz w:val="18"/>
          <w:szCs w:val="18"/>
        </w:rPr>
        <w:tab/>
        <w:t>S</w:t>
      </w:r>
      <w:r w:rsidR="00C147A3" w:rsidRPr="007A643D">
        <w:rPr>
          <w:sz w:val="18"/>
          <w:szCs w:val="18"/>
        </w:rPr>
        <w:t>ection II</w:t>
      </w:r>
      <w:r w:rsidR="009929A1" w:rsidRPr="007A643D">
        <w:rPr>
          <w:sz w:val="18"/>
          <w:szCs w:val="18"/>
        </w:rPr>
        <w:t xml:space="preserve"> contains the </w:t>
      </w:r>
      <w:r w:rsidRPr="007A643D">
        <w:rPr>
          <w:sz w:val="18"/>
          <w:szCs w:val="18"/>
        </w:rPr>
        <w:t xml:space="preserve">detailed blueprint used to support the establishment of student </w:t>
      </w:r>
      <w:r w:rsidR="009929A1" w:rsidRPr="007A643D">
        <w:rPr>
          <w:sz w:val="18"/>
          <w:szCs w:val="18"/>
        </w:rPr>
        <w:t>growth goals</w:t>
      </w:r>
      <w:r w:rsidRPr="007A643D">
        <w:rPr>
          <w:sz w:val="18"/>
          <w:szCs w:val="18"/>
        </w:rPr>
        <w:t xml:space="preserve">.  The blueprint identifies </w:t>
      </w:r>
      <w:r w:rsidR="00DE0FF1" w:rsidRPr="007A643D">
        <w:rPr>
          <w:sz w:val="18"/>
          <w:szCs w:val="18"/>
        </w:rPr>
        <w:t>a performance indicator for each</w:t>
      </w:r>
      <w:r w:rsidR="009929A1" w:rsidRPr="007A643D">
        <w:rPr>
          <w:sz w:val="18"/>
          <w:szCs w:val="18"/>
        </w:rPr>
        <w:t xml:space="preserve"> </w:t>
      </w:r>
      <w:r w:rsidR="00DE0FF1" w:rsidRPr="007A643D">
        <w:rPr>
          <w:sz w:val="18"/>
          <w:szCs w:val="18"/>
        </w:rPr>
        <w:t xml:space="preserve">goal, along with the </w:t>
      </w:r>
      <w:r w:rsidR="00C147A3" w:rsidRPr="007A643D">
        <w:rPr>
          <w:sz w:val="18"/>
          <w:szCs w:val="18"/>
        </w:rPr>
        <w:t>data</w:t>
      </w:r>
      <w:r w:rsidR="00DE0FF1" w:rsidRPr="007A643D">
        <w:rPr>
          <w:sz w:val="18"/>
          <w:szCs w:val="18"/>
        </w:rPr>
        <w:t xml:space="preserve"> used to evaluate the goal.  The blueprinting activity assists design teams in addressing the quality S.M.A.R.T. criteria of (a) Specific, (b) Measurable, (c) Attainable, (d) Relevant, and (e) Time Bound. </w:t>
      </w:r>
      <w:r w:rsidR="00A658B9" w:rsidRPr="007A643D">
        <w:rPr>
          <w:sz w:val="18"/>
          <w:szCs w:val="18"/>
        </w:rPr>
        <w:t xml:space="preserve"> </w:t>
      </w:r>
      <w:r w:rsidR="00C147A3" w:rsidRPr="007A643D">
        <w:rPr>
          <w:sz w:val="18"/>
          <w:szCs w:val="18"/>
        </w:rPr>
        <w:t>Section II</w:t>
      </w:r>
      <w:r w:rsidR="00DE0FF1" w:rsidRPr="007A643D">
        <w:rPr>
          <w:sz w:val="18"/>
          <w:szCs w:val="18"/>
        </w:rPr>
        <w:t xml:space="preserve"> also contains the final set of student g</w:t>
      </w:r>
      <w:r w:rsidR="00C147A3" w:rsidRPr="007A643D">
        <w:rPr>
          <w:sz w:val="18"/>
          <w:szCs w:val="18"/>
        </w:rPr>
        <w:t>rowth goals for use in Component 5</w:t>
      </w:r>
      <w:r w:rsidR="00DE0FF1" w:rsidRPr="007A643D">
        <w:rPr>
          <w:sz w:val="18"/>
          <w:szCs w:val="18"/>
        </w:rPr>
        <w:t>.</w:t>
      </w:r>
    </w:p>
    <w:p w:rsidR="009929A1" w:rsidRPr="007A643D" w:rsidRDefault="009929A1" w:rsidP="00240F08">
      <w:pPr>
        <w:pStyle w:val="Heading2"/>
        <w:spacing w:before="0" w:after="120" w:line="240" w:lineRule="auto"/>
        <w:ind w:hanging="900"/>
        <w:rPr>
          <w:rFonts w:asciiTheme="minorHAnsi" w:hAnsiTheme="minorHAnsi" w:cstheme="minorHAnsi"/>
          <w:color w:val="auto"/>
          <w:sz w:val="18"/>
          <w:szCs w:val="18"/>
          <w:u w:val="single"/>
        </w:rPr>
      </w:pPr>
      <w:bookmarkStart w:id="10" w:name="_Toc323210328"/>
      <w:bookmarkStart w:id="11" w:name="_Toc324847014"/>
      <w:r w:rsidRPr="007A643D">
        <w:rPr>
          <w:rFonts w:asciiTheme="minorHAnsi" w:hAnsiTheme="minorHAnsi" w:cstheme="minorHAnsi"/>
          <w:color w:val="auto"/>
          <w:sz w:val="18"/>
          <w:szCs w:val="18"/>
          <w:u w:val="single"/>
        </w:rPr>
        <w:t>2.1 Blueprint</w:t>
      </w:r>
      <w:bookmarkEnd w:id="10"/>
      <w:bookmarkEnd w:id="11"/>
      <w:r w:rsidR="00451842" w:rsidRPr="007A643D">
        <w:rPr>
          <w:rFonts w:asciiTheme="minorHAnsi" w:hAnsiTheme="minorHAnsi" w:cstheme="minorHAnsi"/>
          <w:color w:val="auto"/>
          <w:sz w:val="18"/>
          <w:szCs w:val="18"/>
          <w:u w:val="single"/>
        </w:rPr>
        <w:t xml:space="preserve"> </w:t>
      </w:r>
    </w:p>
    <w:tbl>
      <w:tblPr>
        <w:tblW w:w="140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2430"/>
        <w:gridCol w:w="2250"/>
        <w:gridCol w:w="1170"/>
        <w:gridCol w:w="1530"/>
        <w:gridCol w:w="1890"/>
        <w:gridCol w:w="2016"/>
        <w:gridCol w:w="2016"/>
      </w:tblGrid>
      <w:tr w:rsidR="00814FC8" w:rsidRPr="007A643D">
        <w:trPr>
          <w:trHeight w:val="674"/>
          <w:tblHeader/>
        </w:trPr>
        <w:tc>
          <w:tcPr>
            <w:tcW w:w="720" w:type="dxa"/>
            <w:tcBorders>
              <w:bottom w:val="single" w:sz="4" w:space="0" w:color="000000"/>
            </w:tcBorders>
            <w:shd w:val="clear" w:color="auto" w:fill="BFBFBF"/>
            <w:vAlign w:val="center"/>
          </w:tcPr>
          <w:p w:rsidR="00814FC8" w:rsidRPr="007A643D" w:rsidRDefault="00814FC8" w:rsidP="00B20350">
            <w:pPr>
              <w:spacing w:after="0" w:line="240" w:lineRule="auto"/>
              <w:jc w:val="center"/>
              <w:rPr>
                <w:rFonts w:cstheme="minorHAnsi"/>
                <w:b/>
                <w:sz w:val="18"/>
                <w:szCs w:val="18"/>
              </w:rPr>
            </w:pPr>
            <w:bookmarkStart w:id="12" w:name="_GoBack"/>
            <w:bookmarkEnd w:id="12"/>
            <w:r w:rsidRPr="007A643D">
              <w:rPr>
                <w:rFonts w:cstheme="minorHAnsi"/>
                <w:b/>
                <w:sz w:val="18"/>
                <w:szCs w:val="18"/>
              </w:rPr>
              <w:t>ID</w:t>
            </w:r>
          </w:p>
        </w:tc>
        <w:tc>
          <w:tcPr>
            <w:tcW w:w="2430" w:type="dxa"/>
            <w:tcBorders>
              <w:bottom w:val="single" w:sz="4" w:space="0" w:color="000000"/>
            </w:tcBorders>
            <w:shd w:val="clear" w:color="auto" w:fill="BFBFBF"/>
            <w:vAlign w:val="center"/>
          </w:tcPr>
          <w:p w:rsidR="00814FC8" w:rsidRPr="007A643D" w:rsidRDefault="00814FC8" w:rsidP="00B20350">
            <w:pPr>
              <w:spacing w:after="0" w:line="240" w:lineRule="auto"/>
              <w:jc w:val="center"/>
              <w:rPr>
                <w:rFonts w:cstheme="minorHAnsi"/>
                <w:b/>
                <w:sz w:val="18"/>
                <w:szCs w:val="18"/>
              </w:rPr>
            </w:pPr>
            <w:r w:rsidRPr="007A643D">
              <w:rPr>
                <w:rFonts w:cstheme="minorHAnsi"/>
                <w:b/>
                <w:sz w:val="18"/>
                <w:szCs w:val="18"/>
              </w:rPr>
              <w:t>Standard</w:t>
            </w:r>
          </w:p>
        </w:tc>
        <w:tc>
          <w:tcPr>
            <w:tcW w:w="2250" w:type="dxa"/>
            <w:tcBorders>
              <w:bottom w:val="single" w:sz="4" w:space="0" w:color="000000"/>
            </w:tcBorders>
            <w:shd w:val="clear" w:color="auto" w:fill="BFBFBF"/>
            <w:vAlign w:val="center"/>
          </w:tcPr>
          <w:p w:rsidR="00814FC8" w:rsidRPr="007A643D" w:rsidRDefault="00814FC8" w:rsidP="00B20350">
            <w:pPr>
              <w:spacing w:after="0" w:line="240" w:lineRule="auto"/>
              <w:jc w:val="center"/>
              <w:rPr>
                <w:rFonts w:cstheme="minorHAnsi"/>
                <w:b/>
                <w:sz w:val="18"/>
                <w:szCs w:val="18"/>
              </w:rPr>
            </w:pPr>
            <w:r w:rsidRPr="007A643D">
              <w:rPr>
                <w:rFonts w:cstheme="minorHAnsi"/>
                <w:b/>
                <w:sz w:val="18"/>
                <w:szCs w:val="18"/>
              </w:rPr>
              <w:t>Indicator</w:t>
            </w:r>
          </w:p>
        </w:tc>
        <w:tc>
          <w:tcPr>
            <w:tcW w:w="1170" w:type="dxa"/>
            <w:tcBorders>
              <w:bottom w:val="single" w:sz="4" w:space="0" w:color="000000"/>
            </w:tcBorders>
            <w:shd w:val="clear" w:color="auto" w:fill="BFBFBF"/>
            <w:vAlign w:val="center"/>
          </w:tcPr>
          <w:p w:rsidR="00814FC8" w:rsidRPr="007A643D" w:rsidRDefault="00814FC8" w:rsidP="00B20350">
            <w:pPr>
              <w:spacing w:after="0" w:line="240" w:lineRule="auto"/>
              <w:jc w:val="center"/>
              <w:rPr>
                <w:rFonts w:cstheme="minorHAnsi"/>
                <w:b/>
                <w:sz w:val="18"/>
                <w:szCs w:val="18"/>
              </w:rPr>
            </w:pPr>
            <w:r w:rsidRPr="007A643D">
              <w:rPr>
                <w:rFonts w:cstheme="minorHAnsi"/>
                <w:b/>
                <w:sz w:val="18"/>
                <w:szCs w:val="18"/>
              </w:rPr>
              <w:t xml:space="preserve"> Type</w:t>
            </w:r>
          </w:p>
        </w:tc>
        <w:tc>
          <w:tcPr>
            <w:tcW w:w="1530" w:type="dxa"/>
            <w:tcBorders>
              <w:bottom w:val="single" w:sz="4" w:space="0" w:color="000000"/>
            </w:tcBorders>
            <w:shd w:val="clear" w:color="auto" w:fill="BFBFBF"/>
            <w:vAlign w:val="center"/>
          </w:tcPr>
          <w:p w:rsidR="00814FC8" w:rsidRPr="007A643D" w:rsidRDefault="00814FC8" w:rsidP="00B20350">
            <w:pPr>
              <w:spacing w:after="0" w:line="240" w:lineRule="auto"/>
              <w:jc w:val="center"/>
              <w:rPr>
                <w:rFonts w:cstheme="minorHAnsi"/>
                <w:b/>
                <w:sz w:val="18"/>
                <w:szCs w:val="18"/>
              </w:rPr>
            </w:pPr>
            <w:r w:rsidRPr="007A643D">
              <w:rPr>
                <w:rFonts w:cstheme="minorHAnsi"/>
                <w:b/>
                <w:sz w:val="18"/>
                <w:szCs w:val="18"/>
              </w:rPr>
              <w:t>Data</w:t>
            </w:r>
          </w:p>
          <w:p w:rsidR="00814FC8" w:rsidRPr="007A643D" w:rsidRDefault="00814FC8" w:rsidP="00B20350">
            <w:pPr>
              <w:spacing w:after="0" w:line="240" w:lineRule="auto"/>
              <w:jc w:val="center"/>
              <w:rPr>
                <w:rFonts w:cstheme="minorHAnsi"/>
                <w:b/>
                <w:sz w:val="18"/>
                <w:szCs w:val="18"/>
              </w:rPr>
            </w:pPr>
            <w:r w:rsidRPr="007A643D">
              <w:rPr>
                <w:rFonts w:cstheme="minorHAnsi"/>
                <w:b/>
                <w:sz w:val="18"/>
                <w:szCs w:val="18"/>
              </w:rPr>
              <w:t>Sample</w:t>
            </w:r>
          </w:p>
        </w:tc>
        <w:tc>
          <w:tcPr>
            <w:tcW w:w="1890" w:type="dxa"/>
            <w:tcBorders>
              <w:bottom w:val="single" w:sz="4" w:space="0" w:color="000000"/>
            </w:tcBorders>
            <w:shd w:val="clear" w:color="auto" w:fill="BFBFBF"/>
            <w:vAlign w:val="center"/>
          </w:tcPr>
          <w:p w:rsidR="00814FC8" w:rsidRPr="007A643D" w:rsidRDefault="00814FC8" w:rsidP="00B20350">
            <w:pPr>
              <w:spacing w:after="0" w:line="240" w:lineRule="auto"/>
              <w:jc w:val="center"/>
              <w:rPr>
                <w:rFonts w:cstheme="minorHAnsi"/>
                <w:b/>
                <w:sz w:val="18"/>
                <w:szCs w:val="18"/>
              </w:rPr>
            </w:pPr>
            <w:r w:rsidRPr="007A643D">
              <w:rPr>
                <w:rFonts w:cstheme="minorHAnsi"/>
                <w:b/>
                <w:sz w:val="18"/>
                <w:szCs w:val="18"/>
              </w:rPr>
              <w:t>Measure</w:t>
            </w:r>
          </w:p>
        </w:tc>
        <w:tc>
          <w:tcPr>
            <w:tcW w:w="2016" w:type="dxa"/>
            <w:tcBorders>
              <w:bottom w:val="single" w:sz="4" w:space="0" w:color="000000"/>
            </w:tcBorders>
            <w:shd w:val="clear" w:color="auto" w:fill="BFBFBF"/>
            <w:vAlign w:val="center"/>
          </w:tcPr>
          <w:p w:rsidR="00814FC8" w:rsidRPr="007A643D" w:rsidRDefault="00814FC8" w:rsidP="00B20350">
            <w:pPr>
              <w:spacing w:after="0" w:line="240" w:lineRule="auto"/>
              <w:jc w:val="center"/>
              <w:rPr>
                <w:rFonts w:cstheme="minorHAnsi"/>
                <w:b/>
                <w:sz w:val="18"/>
                <w:szCs w:val="18"/>
              </w:rPr>
            </w:pPr>
            <w:r w:rsidRPr="007A643D">
              <w:rPr>
                <w:rFonts w:cstheme="minorHAnsi"/>
                <w:b/>
                <w:sz w:val="18"/>
                <w:szCs w:val="18"/>
              </w:rPr>
              <w:t>Baseline Data &amp; Date</w:t>
            </w:r>
          </w:p>
        </w:tc>
        <w:tc>
          <w:tcPr>
            <w:tcW w:w="2016" w:type="dxa"/>
            <w:tcBorders>
              <w:bottom w:val="single" w:sz="4" w:space="0" w:color="000000"/>
            </w:tcBorders>
            <w:shd w:val="clear" w:color="auto" w:fill="BFBFBF"/>
            <w:vAlign w:val="center"/>
          </w:tcPr>
          <w:p w:rsidR="00814FC8" w:rsidRPr="007A643D" w:rsidRDefault="00814FC8">
            <w:pPr>
              <w:spacing w:after="0" w:line="240" w:lineRule="auto"/>
              <w:jc w:val="center"/>
              <w:rPr>
                <w:rFonts w:cstheme="minorHAnsi"/>
                <w:b/>
                <w:sz w:val="18"/>
                <w:szCs w:val="18"/>
              </w:rPr>
            </w:pPr>
            <w:r w:rsidRPr="007A643D">
              <w:rPr>
                <w:rFonts w:cstheme="minorHAnsi"/>
                <w:b/>
                <w:sz w:val="18"/>
                <w:szCs w:val="18"/>
              </w:rPr>
              <w:t>Target Data &amp; Date</w:t>
            </w:r>
          </w:p>
        </w:tc>
      </w:tr>
      <w:tr w:rsidR="00814FC8" w:rsidRPr="007A643D" w:rsidTr="00451842">
        <w:trPr>
          <w:trHeight w:val="3140"/>
        </w:trPr>
        <w:tc>
          <w:tcPr>
            <w:tcW w:w="720" w:type="dxa"/>
          </w:tcPr>
          <w:p w:rsidR="00814FC8" w:rsidRPr="007A643D" w:rsidRDefault="00814FC8" w:rsidP="00B20350">
            <w:pPr>
              <w:spacing w:after="120" w:line="240" w:lineRule="auto"/>
              <w:rPr>
                <w:rFonts w:cstheme="minorHAnsi"/>
                <w:sz w:val="18"/>
                <w:szCs w:val="18"/>
              </w:rPr>
            </w:pPr>
            <w:r w:rsidRPr="007A643D">
              <w:rPr>
                <w:rFonts w:cstheme="minorHAnsi"/>
                <w:sz w:val="18"/>
                <w:szCs w:val="18"/>
              </w:rPr>
              <w:t>1</w:t>
            </w:r>
          </w:p>
        </w:tc>
        <w:tc>
          <w:tcPr>
            <w:tcW w:w="2430" w:type="dxa"/>
            <w:shd w:val="clear" w:color="auto" w:fill="auto"/>
          </w:tcPr>
          <w:p w:rsidR="00814FC8" w:rsidRPr="007A643D" w:rsidRDefault="00814FC8" w:rsidP="00B20350">
            <w:pPr>
              <w:spacing w:after="120" w:line="240" w:lineRule="auto"/>
              <w:ind w:right="-108"/>
              <w:rPr>
                <w:rFonts w:cstheme="minorHAnsi"/>
                <w:b/>
                <w:sz w:val="18"/>
                <w:szCs w:val="18"/>
              </w:rPr>
            </w:pPr>
            <w:r w:rsidRPr="007A643D">
              <w:rPr>
                <w:rFonts w:cstheme="minorHAnsi"/>
                <w:sz w:val="18"/>
                <w:szCs w:val="18"/>
              </w:rPr>
              <w:t>Inquire, think critically, and gain knowledge.</w:t>
            </w:r>
          </w:p>
        </w:tc>
        <w:tc>
          <w:tcPr>
            <w:tcW w:w="2250" w:type="dxa"/>
            <w:shd w:val="clear" w:color="auto" w:fill="auto"/>
          </w:tcPr>
          <w:p w:rsidR="00814FC8" w:rsidRPr="007A643D" w:rsidRDefault="00814FC8" w:rsidP="00B20350">
            <w:pPr>
              <w:spacing w:after="120" w:line="240" w:lineRule="auto"/>
              <w:ind w:left="-18" w:right="-108"/>
              <w:rPr>
                <w:rFonts w:cstheme="minorHAnsi"/>
                <w:sz w:val="18"/>
                <w:szCs w:val="18"/>
              </w:rPr>
            </w:pPr>
            <w:r w:rsidRPr="007A643D">
              <w:rPr>
                <w:rFonts w:cstheme="minorHAnsi"/>
                <w:sz w:val="18"/>
                <w:szCs w:val="18"/>
              </w:rPr>
              <w:t>Students will follow an inquiry based research process in seeking information for curricular subjects, making real-world connections for using this process in their own lives.</w:t>
            </w:r>
          </w:p>
        </w:tc>
        <w:tc>
          <w:tcPr>
            <w:tcW w:w="1170" w:type="dxa"/>
          </w:tcPr>
          <w:p w:rsidR="00814FC8" w:rsidRPr="007A643D" w:rsidRDefault="00814FC8" w:rsidP="00B20350">
            <w:pPr>
              <w:spacing w:after="120" w:line="240" w:lineRule="auto"/>
              <w:jc w:val="center"/>
              <w:rPr>
                <w:rFonts w:cstheme="minorHAnsi"/>
                <w:sz w:val="18"/>
                <w:szCs w:val="18"/>
              </w:rPr>
            </w:pPr>
            <w:r w:rsidRPr="007A643D">
              <w:rPr>
                <w:rFonts w:cstheme="minorHAnsi"/>
                <w:sz w:val="18"/>
                <w:szCs w:val="18"/>
              </w:rPr>
              <w:t>R</w:t>
            </w:r>
          </w:p>
        </w:tc>
        <w:tc>
          <w:tcPr>
            <w:tcW w:w="1530" w:type="dxa"/>
            <w:shd w:val="clear" w:color="auto" w:fill="auto"/>
          </w:tcPr>
          <w:p w:rsidR="00814FC8" w:rsidRPr="007A643D" w:rsidRDefault="00814FC8" w:rsidP="00B20350">
            <w:pPr>
              <w:spacing w:after="120" w:line="240" w:lineRule="auto"/>
              <w:rPr>
                <w:rFonts w:cstheme="minorHAnsi"/>
                <w:sz w:val="18"/>
                <w:szCs w:val="18"/>
              </w:rPr>
            </w:pPr>
            <w:r w:rsidRPr="007A643D">
              <w:rPr>
                <w:rFonts w:cstheme="minorHAnsi"/>
                <w:sz w:val="18"/>
                <w:szCs w:val="18"/>
              </w:rPr>
              <w:t>At least ten or more students</w:t>
            </w:r>
          </w:p>
        </w:tc>
        <w:tc>
          <w:tcPr>
            <w:tcW w:w="1890" w:type="dxa"/>
          </w:tcPr>
          <w:p w:rsidR="00814FC8" w:rsidRPr="007A643D" w:rsidRDefault="00814FC8" w:rsidP="00B20350">
            <w:pPr>
              <w:spacing w:after="120" w:line="240" w:lineRule="auto"/>
              <w:ind w:left="-18" w:right="-108"/>
              <w:rPr>
                <w:rFonts w:cstheme="minorHAnsi"/>
                <w:sz w:val="18"/>
                <w:szCs w:val="18"/>
              </w:rPr>
            </w:pPr>
            <w:r w:rsidRPr="007A643D">
              <w:rPr>
                <w:rFonts w:cstheme="minorHAnsi"/>
                <w:sz w:val="18"/>
                <w:szCs w:val="18"/>
              </w:rPr>
              <w:t xml:space="preserve">Required Inquiry-Based Research Rubric </w:t>
            </w:r>
          </w:p>
        </w:tc>
        <w:tc>
          <w:tcPr>
            <w:tcW w:w="2016" w:type="dxa"/>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first performance session is calculated by adding the total points for each student and dividing by number of students.</w:t>
            </w:r>
          </w:p>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First of the two points in time within the school year with at least 8 weeks between those two points.</w:t>
            </w:r>
          </w:p>
        </w:tc>
        <w:tc>
          <w:tcPr>
            <w:tcW w:w="2016" w:type="dxa"/>
            <w:shd w:val="clear" w:color="auto" w:fill="auto"/>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second performance session is calculated by adding the total points for each student and dividing by number of students.</w:t>
            </w:r>
          </w:p>
          <w:p w:rsidR="00814FC8" w:rsidRPr="007A643D" w:rsidRDefault="00814FC8" w:rsidP="00451842">
            <w:pPr>
              <w:tabs>
                <w:tab w:val="left" w:pos="232"/>
              </w:tabs>
              <w:spacing w:after="120" w:line="240" w:lineRule="auto"/>
              <w:ind w:right="-108"/>
              <w:rPr>
                <w:rFonts w:cstheme="minorHAnsi"/>
                <w:sz w:val="18"/>
                <w:szCs w:val="18"/>
              </w:rPr>
            </w:pPr>
            <w:r w:rsidRPr="007A643D">
              <w:rPr>
                <w:rFonts w:cstheme="minorHAnsi"/>
                <w:sz w:val="18"/>
                <w:szCs w:val="18"/>
              </w:rPr>
              <w:t>Second of the two points in time within the school year with at least 8 weeks between those two points</w:t>
            </w:r>
          </w:p>
        </w:tc>
      </w:tr>
    </w:tbl>
    <w:p w:rsidR="00451842" w:rsidRPr="007A643D" w:rsidRDefault="00451842">
      <w:pPr>
        <w:rPr>
          <w:sz w:val="18"/>
          <w:szCs w:val="18"/>
        </w:rPr>
      </w:pPr>
      <w:r w:rsidRPr="007A643D">
        <w:rPr>
          <w:sz w:val="18"/>
          <w:szCs w:val="18"/>
        </w:rPr>
        <w:br w:type="page"/>
      </w:r>
    </w:p>
    <w:p w:rsidR="00451842" w:rsidRPr="007A643D" w:rsidRDefault="00451842" w:rsidP="00451842">
      <w:pPr>
        <w:pStyle w:val="Heading2"/>
        <w:spacing w:before="0" w:after="120" w:line="240" w:lineRule="auto"/>
        <w:ind w:hanging="900"/>
        <w:rPr>
          <w:rFonts w:asciiTheme="minorHAnsi" w:hAnsiTheme="minorHAnsi" w:cstheme="minorHAnsi"/>
          <w:color w:val="auto"/>
          <w:sz w:val="18"/>
          <w:szCs w:val="18"/>
          <w:u w:val="single"/>
        </w:rPr>
      </w:pPr>
      <w:r w:rsidRPr="007A643D">
        <w:rPr>
          <w:rFonts w:asciiTheme="minorHAnsi" w:hAnsiTheme="minorHAnsi" w:cstheme="minorHAnsi"/>
          <w:color w:val="auto"/>
          <w:sz w:val="18"/>
          <w:szCs w:val="18"/>
          <w:u w:val="single"/>
        </w:rPr>
        <w:lastRenderedPageBreak/>
        <w:t xml:space="preserve">2.1 Blueprint </w:t>
      </w:r>
      <w:r w:rsidRPr="007A643D">
        <w:rPr>
          <w:rFonts w:asciiTheme="minorHAnsi" w:hAnsiTheme="minorHAnsi" w:cstheme="minorHAnsi"/>
          <w:bCs w:val="0"/>
          <w:color w:val="auto"/>
          <w:sz w:val="18"/>
          <w:szCs w:val="18"/>
          <w:u w:val="single"/>
        </w:rPr>
        <w:t>(cont.)</w:t>
      </w:r>
    </w:p>
    <w:tbl>
      <w:tblPr>
        <w:tblW w:w="140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2430"/>
        <w:gridCol w:w="2250"/>
        <w:gridCol w:w="1170"/>
        <w:gridCol w:w="1530"/>
        <w:gridCol w:w="1890"/>
        <w:gridCol w:w="2016"/>
        <w:gridCol w:w="2016"/>
      </w:tblGrid>
      <w:tr w:rsidR="00814FC8" w:rsidRPr="007A643D" w:rsidTr="00185A87">
        <w:trPr>
          <w:trHeight w:val="3104"/>
        </w:trPr>
        <w:tc>
          <w:tcPr>
            <w:tcW w:w="720" w:type="dxa"/>
          </w:tcPr>
          <w:p w:rsidR="00814FC8" w:rsidRPr="007A643D" w:rsidRDefault="00814FC8" w:rsidP="00B20350">
            <w:pPr>
              <w:spacing w:after="120" w:line="240" w:lineRule="auto"/>
              <w:ind w:right="-108"/>
              <w:rPr>
                <w:rFonts w:cstheme="minorHAnsi"/>
                <w:sz w:val="18"/>
                <w:szCs w:val="18"/>
              </w:rPr>
            </w:pPr>
            <w:r w:rsidRPr="007A643D">
              <w:rPr>
                <w:rFonts w:cstheme="minorHAnsi"/>
                <w:sz w:val="18"/>
                <w:szCs w:val="18"/>
              </w:rPr>
              <w:t>2</w:t>
            </w:r>
          </w:p>
        </w:tc>
        <w:tc>
          <w:tcPr>
            <w:tcW w:w="2430" w:type="dxa"/>
            <w:shd w:val="clear" w:color="auto" w:fill="auto"/>
          </w:tcPr>
          <w:p w:rsidR="00814FC8" w:rsidRPr="007A643D" w:rsidRDefault="00814FC8" w:rsidP="00B20350">
            <w:pPr>
              <w:spacing w:after="120" w:line="240" w:lineRule="auto"/>
              <w:ind w:right="-108"/>
              <w:rPr>
                <w:rFonts w:cstheme="minorHAnsi"/>
                <w:sz w:val="18"/>
                <w:szCs w:val="18"/>
              </w:rPr>
            </w:pPr>
            <w:r w:rsidRPr="007A643D">
              <w:rPr>
                <w:rFonts w:cstheme="minorHAnsi"/>
                <w:sz w:val="18"/>
                <w:szCs w:val="18"/>
              </w:rPr>
              <w:t>Draw conclusions, make informed decisions, apply knowledge to new situations, and create new knowledge.</w:t>
            </w:r>
          </w:p>
        </w:tc>
        <w:tc>
          <w:tcPr>
            <w:tcW w:w="2250" w:type="dxa"/>
            <w:shd w:val="clear" w:color="auto" w:fill="auto"/>
          </w:tcPr>
          <w:p w:rsidR="00814FC8" w:rsidRPr="007A643D" w:rsidRDefault="00814FC8" w:rsidP="00B20350">
            <w:pPr>
              <w:spacing w:after="120" w:line="240" w:lineRule="auto"/>
              <w:ind w:left="-18" w:right="-108"/>
              <w:rPr>
                <w:rFonts w:cstheme="minorHAnsi"/>
                <w:sz w:val="18"/>
                <w:szCs w:val="18"/>
              </w:rPr>
            </w:pPr>
            <w:r w:rsidRPr="007A643D">
              <w:rPr>
                <w:rFonts w:cstheme="minorHAnsi"/>
                <w:sz w:val="18"/>
                <w:szCs w:val="18"/>
              </w:rPr>
              <w:t>Students will apply higher order thinking skills within the inquiry based research process in order to construct new understandings, draw conclusions, and create new knowledge.</w:t>
            </w:r>
          </w:p>
        </w:tc>
        <w:tc>
          <w:tcPr>
            <w:tcW w:w="1170" w:type="dxa"/>
          </w:tcPr>
          <w:p w:rsidR="00814FC8" w:rsidRPr="007A643D" w:rsidRDefault="00814FC8" w:rsidP="00B20350">
            <w:pPr>
              <w:spacing w:after="120" w:line="240" w:lineRule="auto"/>
              <w:jc w:val="center"/>
              <w:rPr>
                <w:rFonts w:cstheme="minorHAnsi"/>
                <w:sz w:val="18"/>
                <w:szCs w:val="18"/>
              </w:rPr>
            </w:pPr>
            <w:r w:rsidRPr="007A643D">
              <w:rPr>
                <w:rFonts w:cstheme="minorHAnsi"/>
                <w:sz w:val="18"/>
                <w:szCs w:val="18"/>
              </w:rPr>
              <w:t>R</w:t>
            </w:r>
          </w:p>
        </w:tc>
        <w:tc>
          <w:tcPr>
            <w:tcW w:w="1530" w:type="dxa"/>
            <w:shd w:val="clear" w:color="auto" w:fill="auto"/>
          </w:tcPr>
          <w:p w:rsidR="00814FC8" w:rsidRPr="007A643D" w:rsidRDefault="00814FC8" w:rsidP="00B20350">
            <w:pPr>
              <w:spacing w:after="120" w:line="240" w:lineRule="auto"/>
              <w:rPr>
                <w:rFonts w:cstheme="minorHAnsi"/>
                <w:sz w:val="18"/>
                <w:szCs w:val="18"/>
              </w:rPr>
            </w:pPr>
            <w:r w:rsidRPr="007A643D">
              <w:rPr>
                <w:rFonts w:cstheme="minorHAnsi"/>
                <w:sz w:val="18"/>
                <w:szCs w:val="18"/>
              </w:rPr>
              <w:t>At least ten or more students</w:t>
            </w:r>
          </w:p>
        </w:tc>
        <w:tc>
          <w:tcPr>
            <w:tcW w:w="1890" w:type="dxa"/>
          </w:tcPr>
          <w:p w:rsidR="00814FC8" w:rsidRPr="007A643D" w:rsidRDefault="00814FC8" w:rsidP="00B20350">
            <w:pPr>
              <w:spacing w:after="120" w:line="240" w:lineRule="auto"/>
              <w:ind w:left="-18" w:right="-108"/>
              <w:rPr>
                <w:rFonts w:cstheme="minorHAnsi"/>
                <w:sz w:val="18"/>
                <w:szCs w:val="18"/>
              </w:rPr>
            </w:pPr>
            <w:r w:rsidRPr="007A643D">
              <w:rPr>
                <w:rFonts w:cstheme="minorHAnsi"/>
                <w:sz w:val="18"/>
                <w:szCs w:val="18"/>
              </w:rPr>
              <w:t xml:space="preserve">Required Inquiry-Based Research Rubric </w:t>
            </w:r>
          </w:p>
        </w:tc>
        <w:tc>
          <w:tcPr>
            <w:tcW w:w="2016" w:type="dxa"/>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first performance session is calculated by adding the total points for each student and dividing by number of students.</w:t>
            </w:r>
          </w:p>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First of the two points in time within the school year with at least 8 weeks between those two points.</w:t>
            </w:r>
          </w:p>
        </w:tc>
        <w:tc>
          <w:tcPr>
            <w:tcW w:w="2016" w:type="dxa"/>
            <w:shd w:val="clear" w:color="auto" w:fill="auto"/>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second performance session is calculated by adding the total points for each student and dividing by number of students.</w:t>
            </w:r>
          </w:p>
          <w:p w:rsidR="00814FC8" w:rsidRPr="007A643D" w:rsidRDefault="00814FC8" w:rsidP="00185A87">
            <w:pPr>
              <w:tabs>
                <w:tab w:val="left" w:pos="232"/>
              </w:tabs>
              <w:spacing w:after="120" w:line="240" w:lineRule="auto"/>
              <w:ind w:right="-108"/>
              <w:rPr>
                <w:rFonts w:cstheme="minorHAnsi"/>
                <w:sz w:val="18"/>
                <w:szCs w:val="18"/>
              </w:rPr>
            </w:pPr>
            <w:r w:rsidRPr="007A643D">
              <w:rPr>
                <w:rFonts w:cstheme="minorHAnsi"/>
                <w:sz w:val="18"/>
                <w:szCs w:val="18"/>
              </w:rPr>
              <w:t>Second of the two points in time within the school year with at least 8 weeks between those two points.</w:t>
            </w:r>
          </w:p>
        </w:tc>
      </w:tr>
      <w:tr w:rsidR="00814FC8" w:rsidRPr="007A643D">
        <w:trPr>
          <w:trHeight w:val="1440"/>
        </w:trPr>
        <w:tc>
          <w:tcPr>
            <w:tcW w:w="720" w:type="dxa"/>
          </w:tcPr>
          <w:p w:rsidR="00814FC8" w:rsidRPr="007A643D" w:rsidRDefault="00814FC8" w:rsidP="00B20350">
            <w:pPr>
              <w:spacing w:after="120" w:line="240" w:lineRule="auto"/>
              <w:rPr>
                <w:rFonts w:cstheme="minorHAnsi"/>
                <w:sz w:val="18"/>
                <w:szCs w:val="18"/>
              </w:rPr>
            </w:pPr>
            <w:r w:rsidRPr="007A643D">
              <w:rPr>
                <w:rFonts w:cstheme="minorHAnsi"/>
                <w:sz w:val="18"/>
                <w:szCs w:val="18"/>
              </w:rPr>
              <w:t>3</w:t>
            </w:r>
          </w:p>
        </w:tc>
        <w:tc>
          <w:tcPr>
            <w:tcW w:w="2430" w:type="dxa"/>
            <w:shd w:val="clear" w:color="auto" w:fill="auto"/>
          </w:tcPr>
          <w:p w:rsidR="00814FC8" w:rsidRPr="007A643D" w:rsidRDefault="00814FC8" w:rsidP="00B20350">
            <w:pPr>
              <w:spacing w:after="120" w:line="240" w:lineRule="auto"/>
              <w:rPr>
                <w:rFonts w:cstheme="minorHAnsi"/>
                <w:sz w:val="18"/>
                <w:szCs w:val="18"/>
              </w:rPr>
            </w:pPr>
            <w:r w:rsidRPr="007A643D">
              <w:rPr>
                <w:rFonts w:cstheme="minorHAnsi"/>
                <w:sz w:val="18"/>
                <w:szCs w:val="18"/>
              </w:rPr>
              <w:t>Share knowledge and participate ethically and productively as members of our democratic society.</w:t>
            </w:r>
          </w:p>
        </w:tc>
        <w:tc>
          <w:tcPr>
            <w:tcW w:w="2250" w:type="dxa"/>
            <w:shd w:val="clear" w:color="auto" w:fill="auto"/>
          </w:tcPr>
          <w:p w:rsidR="00814FC8" w:rsidRPr="007A643D" w:rsidRDefault="00814FC8" w:rsidP="00B20350">
            <w:pPr>
              <w:spacing w:after="120" w:line="240" w:lineRule="auto"/>
              <w:ind w:left="-18" w:right="-108"/>
              <w:rPr>
                <w:rFonts w:cstheme="minorHAnsi"/>
                <w:b/>
                <w:sz w:val="18"/>
                <w:szCs w:val="18"/>
              </w:rPr>
            </w:pPr>
            <w:r w:rsidRPr="007A643D">
              <w:rPr>
                <w:rFonts w:cstheme="minorHAnsi"/>
                <w:sz w:val="18"/>
                <w:szCs w:val="18"/>
              </w:rPr>
              <w:t>Students will complete the inquiry based research process by demonstrating new understandings.</w:t>
            </w:r>
          </w:p>
        </w:tc>
        <w:tc>
          <w:tcPr>
            <w:tcW w:w="1170" w:type="dxa"/>
          </w:tcPr>
          <w:p w:rsidR="00814FC8" w:rsidRPr="007A643D" w:rsidRDefault="00814FC8" w:rsidP="00B20350">
            <w:pPr>
              <w:spacing w:after="120" w:line="240" w:lineRule="auto"/>
              <w:jc w:val="center"/>
              <w:rPr>
                <w:rFonts w:cstheme="minorHAnsi"/>
                <w:sz w:val="18"/>
                <w:szCs w:val="18"/>
              </w:rPr>
            </w:pPr>
            <w:r w:rsidRPr="007A643D">
              <w:rPr>
                <w:rFonts w:cstheme="minorHAnsi"/>
                <w:sz w:val="18"/>
                <w:szCs w:val="18"/>
              </w:rPr>
              <w:t>R</w:t>
            </w:r>
          </w:p>
          <w:p w:rsidR="00814FC8" w:rsidRPr="007A643D" w:rsidRDefault="00814FC8" w:rsidP="00B20350">
            <w:pPr>
              <w:spacing w:after="120" w:line="240" w:lineRule="auto"/>
              <w:rPr>
                <w:rFonts w:cstheme="minorHAnsi"/>
                <w:sz w:val="18"/>
                <w:szCs w:val="18"/>
              </w:rPr>
            </w:pPr>
          </w:p>
        </w:tc>
        <w:tc>
          <w:tcPr>
            <w:tcW w:w="1530" w:type="dxa"/>
            <w:shd w:val="clear" w:color="auto" w:fill="auto"/>
          </w:tcPr>
          <w:p w:rsidR="00814FC8" w:rsidRPr="007A643D" w:rsidRDefault="00814FC8" w:rsidP="00B20350">
            <w:pPr>
              <w:spacing w:after="120" w:line="240" w:lineRule="auto"/>
              <w:rPr>
                <w:rFonts w:cstheme="minorHAnsi"/>
                <w:sz w:val="18"/>
                <w:szCs w:val="18"/>
              </w:rPr>
            </w:pPr>
            <w:r w:rsidRPr="007A643D">
              <w:rPr>
                <w:rFonts w:cstheme="minorHAnsi"/>
                <w:sz w:val="18"/>
                <w:szCs w:val="18"/>
              </w:rPr>
              <w:t>At least ten or more students</w:t>
            </w:r>
          </w:p>
        </w:tc>
        <w:tc>
          <w:tcPr>
            <w:tcW w:w="1890" w:type="dxa"/>
          </w:tcPr>
          <w:p w:rsidR="00814FC8" w:rsidRPr="007A643D" w:rsidRDefault="00814FC8" w:rsidP="00B20350">
            <w:pPr>
              <w:spacing w:after="120" w:line="240" w:lineRule="auto"/>
              <w:ind w:left="-18" w:right="-108"/>
              <w:rPr>
                <w:rFonts w:cstheme="minorHAnsi"/>
                <w:sz w:val="18"/>
                <w:szCs w:val="18"/>
              </w:rPr>
            </w:pPr>
            <w:r w:rsidRPr="007A643D">
              <w:rPr>
                <w:rFonts w:cstheme="minorHAnsi"/>
                <w:sz w:val="18"/>
                <w:szCs w:val="18"/>
              </w:rPr>
              <w:t xml:space="preserve">Required Inquiry-Based Research Rubric </w:t>
            </w:r>
          </w:p>
        </w:tc>
        <w:tc>
          <w:tcPr>
            <w:tcW w:w="2016" w:type="dxa"/>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first performance session is calculated by adding the total points for each student and dividing by number of students.</w:t>
            </w:r>
          </w:p>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First of the two points in time within the school year with at least 8 weeks between those two points.</w:t>
            </w:r>
          </w:p>
        </w:tc>
        <w:tc>
          <w:tcPr>
            <w:tcW w:w="2016" w:type="dxa"/>
            <w:shd w:val="clear" w:color="auto" w:fill="auto"/>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second performance session is calculated by adding the total points for each student and dividing by number of students.</w:t>
            </w:r>
          </w:p>
          <w:p w:rsidR="00814FC8" w:rsidRPr="007A643D" w:rsidRDefault="00814FC8" w:rsidP="00185A87">
            <w:pPr>
              <w:tabs>
                <w:tab w:val="left" w:pos="232"/>
              </w:tabs>
              <w:spacing w:after="120" w:line="240" w:lineRule="auto"/>
              <w:ind w:right="-108"/>
              <w:rPr>
                <w:rFonts w:cstheme="minorHAnsi"/>
                <w:sz w:val="18"/>
                <w:szCs w:val="18"/>
              </w:rPr>
            </w:pPr>
            <w:r w:rsidRPr="007A643D">
              <w:rPr>
                <w:rFonts w:cstheme="minorHAnsi"/>
                <w:sz w:val="18"/>
                <w:szCs w:val="18"/>
              </w:rPr>
              <w:t>Second of the two points in time within the school year with at least 8 weeks between those two points.</w:t>
            </w:r>
          </w:p>
        </w:tc>
      </w:tr>
    </w:tbl>
    <w:p w:rsidR="00451842" w:rsidRPr="007A643D" w:rsidRDefault="00451842">
      <w:pPr>
        <w:rPr>
          <w:sz w:val="18"/>
          <w:szCs w:val="18"/>
        </w:rPr>
      </w:pPr>
      <w:r w:rsidRPr="007A643D">
        <w:rPr>
          <w:sz w:val="18"/>
          <w:szCs w:val="18"/>
        </w:rPr>
        <w:br w:type="page"/>
      </w:r>
    </w:p>
    <w:p w:rsidR="00451842" w:rsidRPr="007A643D" w:rsidRDefault="00451842" w:rsidP="00451842">
      <w:pPr>
        <w:pStyle w:val="Heading2"/>
        <w:spacing w:before="0" w:after="120" w:line="240" w:lineRule="auto"/>
        <w:ind w:hanging="900"/>
        <w:rPr>
          <w:rFonts w:asciiTheme="minorHAnsi" w:hAnsiTheme="minorHAnsi" w:cstheme="minorHAnsi"/>
          <w:color w:val="auto"/>
          <w:sz w:val="18"/>
          <w:szCs w:val="18"/>
          <w:u w:val="single"/>
        </w:rPr>
      </w:pPr>
      <w:r w:rsidRPr="007A643D">
        <w:rPr>
          <w:rFonts w:asciiTheme="minorHAnsi" w:hAnsiTheme="minorHAnsi" w:cstheme="minorHAnsi"/>
          <w:color w:val="auto"/>
          <w:sz w:val="18"/>
          <w:szCs w:val="18"/>
          <w:u w:val="single"/>
        </w:rPr>
        <w:lastRenderedPageBreak/>
        <w:t xml:space="preserve">2.1 Blueprint </w:t>
      </w:r>
      <w:r w:rsidRPr="007A643D">
        <w:rPr>
          <w:rFonts w:asciiTheme="minorHAnsi" w:hAnsiTheme="minorHAnsi" w:cstheme="minorHAnsi"/>
          <w:bCs w:val="0"/>
          <w:color w:val="auto"/>
          <w:sz w:val="18"/>
          <w:szCs w:val="18"/>
          <w:u w:val="single"/>
        </w:rPr>
        <w:t>(cont.)</w:t>
      </w:r>
    </w:p>
    <w:tbl>
      <w:tblPr>
        <w:tblW w:w="140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2430"/>
        <w:gridCol w:w="2250"/>
        <w:gridCol w:w="1170"/>
        <w:gridCol w:w="1530"/>
        <w:gridCol w:w="1890"/>
        <w:gridCol w:w="2016"/>
        <w:gridCol w:w="2016"/>
      </w:tblGrid>
      <w:tr w:rsidR="00814FC8" w:rsidRPr="007A643D">
        <w:trPr>
          <w:trHeight w:val="1440"/>
        </w:trPr>
        <w:tc>
          <w:tcPr>
            <w:tcW w:w="720" w:type="dxa"/>
          </w:tcPr>
          <w:p w:rsidR="00814FC8" w:rsidRPr="007A643D" w:rsidRDefault="00814FC8" w:rsidP="00B20350">
            <w:pPr>
              <w:spacing w:after="120" w:line="240" w:lineRule="auto"/>
              <w:rPr>
                <w:rFonts w:cstheme="minorHAnsi"/>
                <w:sz w:val="18"/>
                <w:szCs w:val="18"/>
              </w:rPr>
            </w:pPr>
            <w:r w:rsidRPr="007A643D">
              <w:rPr>
                <w:rFonts w:cstheme="minorHAnsi"/>
                <w:sz w:val="18"/>
                <w:szCs w:val="18"/>
              </w:rPr>
              <w:t>4</w:t>
            </w:r>
          </w:p>
        </w:tc>
        <w:tc>
          <w:tcPr>
            <w:tcW w:w="2430" w:type="dxa"/>
            <w:shd w:val="clear" w:color="auto" w:fill="auto"/>
          </w:tcPr>
          <w:p w:rsidR="00814FC8" w:rsidRPr="007A643D" w:rsidRDefault="00814FC8" w:rsidP="00B20350">
            <w:pPr>
              <w:spacing w:after="120" w:line="240" w:lineRule="auto"/>
              <w:ind w:right="-108"/>
              <w:rPr>
                <w:rFonts w:cstheme="minorHAnsi"/>
                <w:sz w:val="18"/>
                <w:szCs w:val="18"/>
              </w:rPr>
            </w:pPr>
            <w:r w:rsidRPr="007A643D">
              <w:rPr>
                <w:rFonts w:cstheme="minorHAnsi"/>
                <w:sz w:val="18"/>
                <w:szCs w:val="18"/>
              </w:rPr>
              <w:t>Inquire, think critically, and gain knowledge.</w:t>
            </w:r>
          </w:p>
        </w:tc>
        <w:tc>
          <w:tcPr>
            <w:tcW w:w="2250" w:type="dxa"/>
            <w:shd w:val="clear" w:color="auto" w:fill="auto"/>
          </w:tcPr>
          <w:p w:rsidR="00814FC8" w:rsidRPr="007A643D" w:rsidRDefault="00814FC8" w:rsidP="00B20350">
            <w:pPr>
              <w:spacing w:after="120" w:line="240" w:lineRule="auto"/>
              <w:ind w:left="-18" w:right="-108"/>
              <w:rPr>
                <w:rFonts w:cstheme="minorHAnsi"/>
                <w:b/>
                <w:sz w:val="18"/>
                <w:szCs w:val="18"/>
                <w:highlight w:val="yellow"/>
              </w:rPr>
            </w:pPr>
            <w:r w:rsidRPr="007A643D">
              <w:rPr>
                <w:rFonts w:cstheme="minorHAnsi"/>
                <w:sz w:val="18"/>
                <w:szCs w:val="18"/>
              </w:rPr>
              <w:t>Students will demonstrate the use of ethical and legal guidelines when gathering and using information for research.</w:t>
            </w:r>
          </w:p>
        </w:tc>
        <w:tc>
          <w:tcPr>
            <w:tcW w:w="1170" w:type="dxa"/>
          </w:tcPr>
          <w:p w:rsidR="00814FC8" w:rsidRPr="007A643D" w:rsidRDefault="00814FC8" w:rsidP="00B20350">
            <w:pPr>
              <w:spacing w:after="120" w:line="240" w:lineRule="auto"/>
              <w:jc w:val="center"/>
              <w:rPr>
                <w:rFonts w:cstheme="minorHAnsi"/>
                <w:sz w:val="18"/>
                <w:szCs w:val="18"/>
              </w:rPr>
            </w:pPr>
            <w:r w:rsidRPr="007A643D">
              <w:rPr>
                <w:rFonts w:cstheme="minorHAnsi"/>
                <w:sz w:val="18"/>
                <w:szCs w:val="18"/>
              </w:rPr>
              <w:t>R</w:t>
            </w:r>
          </w:p>
        </w:tc>
        <w:tc>
          <w:tcPr>
            <w:tcW w:w="1530" w:type="dxa"/>
            <w:shd w:val="clear" w:color="auto" w:fill="auto"/>
          </w:tcPr>
          <w:p w:rsidR="00814FC8" w:rsidRPr="007A643D" w:rsidRDefault="00814FC8" w:rsidP="00B20350">
            <w:pPr>
              <w:spacing w:after="120" w:line="240" w:lineRule="auto"/>
              <w:rPr>
                <w:rFonts w:cstheme="minorHAnsi"/>
                <w:sz w:val="18"/>
                <w:szCs w:val="18"/>
              </w:rPr>
            </w:pPr>
            <w:r w:rsidRPr="007A643D">
              <w:rPr>
                <w:rFonts w:cstheme="minorHAnsi"/>
                <w:sz w:val="18"/>
                <w:szCs w:val="18"/>
              </w:rPr>
              <w:t>At least ten or more students</w:t>
            </w:r>
          </w:p>
        </w:tc>
        <w:tc>
          <w:tcPr>
            <w:tcW w:w="1890" w:type="dxa"/>
          </w:tcPr>
          <w:p w:rsidR="00814FC8" w:rsidRPr="007A643D" w:rsidRDefault="00814FC8" w:rsidP="00B20350">
            <w:pPr>
              <w:spacing w:after="120" w:line="240" w:lineRule="auto"/>
              <w:ind w:right="-108"/>
              <w:rPr>
                <w:rFonts w:cstheme="minorHAnsi"/>
                <w:sz w:val="18"/>
                <w:szCs w:val="18"/>
              </w:rPr>
            </w:pPr>
            <w:r w:rsidRPr="007A643D">
              <w:rPr>
                <w:rFonts w:cstheme="minorHAnsi"/>
                <w:sz w:val="18"/>
                <w:szCs w:val="18"/>
              </w:rPr>
              <w:t xml:space="preserve">Required Inquiry-Based Research Rubric </w:t>
            </w:r>
          </w:p>
        </w:tc>
        <w:tc>
          <w:tcPr>
            <w:tcW w:w="2016" w:type="dxa"/>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first performance session is calculated by adding the total points for each student and dividing by number of students.</w:t>
            </w:r>
          </w:p>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First of the two points in time within the school year with at least 8 weeks between those two points.</w:t>
            </w:r>
          </w:p>
        </w:tc>
        <w:tc>
          <w:tcPr>
            <w:tcW w:w="2016" w:type="dxa"/>
            <w:shd w:val="clear" w:color="auto" w:fill="auto"/>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second performance session is calculated by adding the total points for each student and dividing by number of students.</w:t>
            </w:r>
          </w:p>
          <w:p w:rsidR="00814FC8" w:rsidRPr="007A643D" w:rsidRDefault="00814FC8" w:rsidP="00185A87">
            <w:pPr>
              <w:tabs>
                <w:tab w:val="left" w:pos="232"/>
              </w:tabs>
              <w:spacing w:after="120" w:line="240" w:lineRule="auto"/>
              <w:ind w:right="-108"/>
              <w:rPr>
                <w:rFonts w:cstheme="minorHAnsi"/>
                <w:sz w:val="18"/>
                <w:szCs w:val="18"/>
              </w:rPr>
            </w:pPr>
            <w:r w:rsidRPr="007A643D">
              <w:rPr>
                <w:rFonts w:cstheme="minorHAnsi"/>
                <w:sz w:val="18"/>
                <w:szCs w:val="18"/>
              </w:rPr>
              <w:t>Second of the two points in time within the school year with at least 8 weeks between those two points.</w:t>
            </w:r>
          </w:p>
        </w:tc>
      </w:tr>
      <w:tr w:rsidR="00814FC8" w:rsidRPr="007A643D">
        <w:trPr>
          <w:trHeight w:val="1440"/>
        </w:trPr>
        <w:tc>
          <w:tcPr>
            <w:tcW w:w="720" w:type="dxa"/>
          </w:tcPr>
          <w:p w:rsidR="00814FC8" w:rsidRPr="007A643D" w:rsidRDefault="00814FC8" w:rsidP="00B20350">
            <w:pPr>
              <w:spacing w:after="120" w:line="240" w:lineRule="auto"/>
              <w:rPr>
                <w:rFonts w:cstheme="minorHAnsi"/>
                <w:sz w:val="18"/>
                <w:szCs w:val="18"/>
              </w:rPr>
            </w:pPr>
            <w:r w:rsidRPr="007A643D">
              <w:rPr>
                <w:rFonts w:cstheme="minorHAnsi"/>
                <w:sz w:val="18"/>
                <w:szCs w:val="18"/>
              </w:rPr>
              <w:t>5</w:t>
            </w:r>
          </w:p>
        </w:tc>
        <w:tc>
          <w:tcPr>
            <w:tcW w:w="2430" w:type="dxa"/>
            <w:shd w:val="clear" w:color="auto" w:fill="auto"/>
          </w:tcPr>
          <w:p w:rsidR="00814FC8" w:rsidRPr="007A643D" w:rsidRDefault="00814FC8" w:rsidP="00B20350">
            <w:pPr>
              <w:spacing w:after="120" w:line="240" w:lineRule="auto"/>
              <w:ind w:right="-108"/>
              <w:rPr>
                <w:rFonts w:cstheme="minorHAnsi"/>
                <w:b/>
                <w:sz w:val="18"/>
                <w:szCs w:val="18"/>
              </w:rPr>
            </w:pPr>
            <w:r w:rsidRPr="007A643D">
              <w:rPr>
                <w:rFonts w:cstheme="minorHAnsi"/>
                <w:sz w:val="18"/>
                <w:szCs w:val="18"/>
              </w:rPr>
              <w:t>Draw conclusions, make informed decisions, apply knowledge to new situations, and create new knowledge.</w:t>
            </w:r>
          </w:p>
        </w:tc>
        <w:tc>
          <w:tcPr>
            <w:tcW w:w="2250" w:type="dxa"/>
            <w:shd w:val="clear" w:color="auto" w:fill="auto"/>
          </w:tcPr>
          <w:p w:rsidR="00814FC8" w:rsidRPr="007A643D" w:rsidRDefault="00814FC8" w:rsidP="00B20350">
            <w:pPr>
              <w:spacing w:after="120" w:line="240" w:lineRule="auto"/>
              <w:ind w:left="-18" w:right="-108"/>
              <w:rPr>
                <w:rFonts w:cstheme="minorHAnsi"/>
                <w:sz w:val="18"/>
                <w:szCs w:val="18"/>
              </w:rPr>
            </w:pPr>
            <w:r w:rsidRPr="007A643D">
              <w:rPr>
                <w:rFonts w:cstheme="minorHAnsi"/>
                <w:sz w:val="18"/>
                <w:szCs w:val="18"/>
              </w:rPr>
              <w:t>Students will organize information so it makes sense to self and others.</w:t>
            </w:r>
          </w:p>
        </w:tc>
        <w:tc>
          <w:tcPr>
            <w:tcW w:w="1170" w:type="dxa"/>
          </w:tcPr>
          <w:p w:rsidR="00814FC8" w:rsidRPr="007A643D" w:rsidRDefault="00814FC8" w:rsidP="00B20350">
            <w:pPr>
              <w:spacing w:after="120" w:line="240" w:lineRule="auto"/>
              <w:jc w:val="center"/>
              <w:rPr>
                <w:rFonts w:cstheme="minorHAnsi"/>
                <w:sz w:val="18"/>
                <w:szCs w:val="18"/>
                <w:highlight w:val="cyan"/>
              </w:rPr>
            </w:pPr>
            <w:r w:rsidRPr="007A643D">
              <w:rPr>
                <w:rFonts w:cstheme="minorHAnsi"/>
                <w:sz w:val="18"/>
                <w:szCs w:val="18"/>
              </w:rPr>
              <w:t>R</w:t>
            </w:r>
          </w:p>
        </w:tc>
        <w:tc>
          <w:tcPr>
            <w:tcW w:w="1530" w:type="dxa"/>
            <w:shd w:val="clear" w:color="auto" w:fill="auto"/>
          </w:tcPr>
          <w:p w:rsidR="00814FC8" w:rsidRPr="007A643D" w:rsidRDefault="00814FC8" w:rsidP="00B20350">
            <w:pPr>
              <w:spacing w:after="120" w:line="240" w:lineRule="auto"/>
              <w:rPr>
                <w:rFonts w:cstheme="minorHAnsi"/>
                <w:sz w:val="18"/>
                <w:szCs w:val="18"/>
              </w:rPr>
            </w:pPr>
            <w:r w:rsidRPr="007A643D">
              <w:rPr>
                <w:rFonts w:cstheme="minorHAnsi"/>
                <w:sz w:val="18"/>
                <w:szCs w:val="18"/>
              </w:rPr>
              <w:t>At least ten or more students</w:t>
            </w:r>
          </w:p>
        </w:tc>
        <w:tc>
          <w:tcPr>
            <w:tcW w:w="1890" w:type="dxa"/>
          </w:tcPr>
          <w:p w:rsidR="00814FC8" w:rsidRPr="007A643D" w:rsidRDefault="00814FC8" w:rsidP="00B20350">
            <w:pPr>
              <w:spacing w:after="120" w:line="240" w:lineRule="auto"/>
              <w:ind w:right="-108"/>
              <w:rPr>
                <w:rFonts w:cstheme="minorHAnsi"/>
                <w:sz w:val="18"/>
                <w:szCs w:val="18"/>
              </w:rPr>
            </w:pPr>
            <w:r w:rsidRPr="007A643D">
              <w:rPr>
                <w:rFonts w:cstheme="minorHAnsi"/>
                <w:sz w:val="18"/>
                <w:szCs w:val="18"/>
              </w:rPr>
              <w:t xml:space="preserve">Required Inquiry-Based Research Rubric </w:t>
            </w:r>
          </w:p>
        </w:tc>
        <w:tc>
          <w:tcPr>
            <w:tcW w:w="2016" w:type="dxa"/>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first performance session is calculated by adding the total points for each student and dividing by number of students.</w:t>
            </w:r>
          </w:p>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First of the two points in time within the school year with at least 8 weeks between those two points.</w:t>
            </w:r>
          </w:p>
        </w:tc>
        <w:tc>
          <w:tcPr>
            <w:tcW w:w="2016" w:type="dxa"/>
            <w:shd w:val="clear" w:color="auto" w:fill="auto"/>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second performance session is calculated by adding the total points for each student and dividing by number of students.</w:t>
            </w:r>
          </w:p>
          <w:p w:rsidR="00814FC8" w:rsidRPr="007A643D" w:rsidRDefault="00814FC8" w:rsidP="00185A87">
            <w:pPr>
              <w:tabs>
                <w:tab w:val="left" w:pos="232"/>
              </w:tabs>
              <w:spacing w:after="120" w:line="240" w:lineRule="auto"/>
              <w:ind w:right="-108"/>
              <w:rPr>
                <w:rFonts w:cstheme="minorHAnsi"/>
                <w:sz w:val="18"/>
                <w:szCs w:val="18"/>
              </w:rPr>
            </w:pPr>
            <w:r w:rsidRPr="007A643D">
              <w:rPr>
                <w:rFonts w:cstheme="minorHAnsi"/>
                <w:sz w:val="18"/>
                <w:szCs w:val="18"/>
              </w:rPr>
              <w:t>Second of the two points in time within the school year with at least 8 weeks between those two points.</w:t>
            </w:r>
          </w:p>
        </w:tc>
      </w:tr>
    </w:tbl>
    <w:p w:rsidR="00451842" w:rsidRPr="007A643D" w:rsidRDefault="00451842">
      <w:pPr>
        <w:rPr>
          <w:sz w:val="18"/>
          <w:szCs w:val="18"/>
        </w:rPr>
      </w:pPr>
      <w:r w:rsidRPr="007A643D">
        <w:rPr>
          <w:sz w:val="18"/>
          <w:szCs w:val="18"/>
        </w:rPr>
        <w:br w:type="page"/>
      </w:r>
    </w:p>
    <w:p w:rsidR="00451842" w:rsidRPr="007A643D" w:rsidRDefault="00451842" w:rsidP="00451842">
      <w:pPr>
        <w:pStyle w:val="Heading2"/>
        <w:spacing w:before="0" w:after="120" w:line="240" w:lineRule="auto"/>
        <w:ind w:hanging="900"/>
        <w:rPr>
          <w:rFonts w:asciiTheme="minorHAnsi" w:hAnsiTheme="minorHAnsi" w:cstheme="minorHAnsi"/>
          <w:color w:val="auto"/>
          <w:sz w:val="18"/>
          <w:szCs w:val="18"/>
          <w:u w:val="single"/>
        </w:rPr>
      </w:pPr>
      <w:r w:rsidRPr="007A643D">
        <w:rPr>
          <w:rFonts w:asciiTheme="minorHAnsi" w:hAnsiTheme="minorHAnsi" w:cstheme="minorHAnsi"/>
          <w:color w:val="auto"/>
          <w:sz w:val="18"/>
          <w:szCs w:val="18"/>
          <w:u w:val="single"/>
        </w:rPr>
        <w:lastRenderedPageBreak/>
        <w:t xml:space="preserve">2.1 Blueprint </w:t>
      </w:r>
      <w:r w:rsidRPr="007A643D">
        <w:rPr>
          <w:rFonts w:asciiTheme="minorHAnsi" w:hAnsiTheme="minorHAnsi" w:cstheme="minorHAnsi"/>
          <w:bCs w:val="0"/>
          <w:color w:val="auto"/>
          <w:sz w:val="18"/>
          <w:szCs w:val="18"/>
          <w:u w:val="single"/>
        </w:rPr>
        <w:t>(cont.)</w:t>
      </w:r>
    </w:p>
    <w:tbl>
      <w:tblPr>
        <w:tblW w:w="140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2430"/>
        <w:gridCol w:w="2250"/>
        <w:gridCol w:w="1170"/>
        <w:gridCol w:w="1530"/>
        <w:gridCol w:w="1890"/>
        <w:gridCol w:w="2016"/>
        <w:gridCol w:w="2016"/>
      </w:tblGrid>
      <w:tr w:rsidR="00814FC8" w:rsidRPr="007A643D" w:rsidTr="00185A87">
        <w:trPr>
          <w:trHeight w:val="3104"/>
        </w:trPr>
        <w:tc>
          <w:tcPr>
            <w:tcW w:w="720" w:type="dxa"/>
          </w:tcPr>
          <w:p w:rsidR="00814FC8" w:rsidRPr="007A643D" w:rsidRDefault="00814FC8" w:rsidP="00B20350">
            <w:pPr>
              <w:spacing w:after="120" w:line="240" w:lineRule="auto"/>
              <w:rPr>
                <w:rFonts w:cstheme="minorHAnsi"/>
                <w:sz w:val="18"/>
                <w:szCs w:val="18"/>
              </w:rPr>
            </w:pPr>
            <w:r w:rsidRPr="007A643D">
              <w:rPr>
                <w:rFonts w:cstheme="minorHAnsi"/>
                <w:sz w:val="18"/>
                <w:szCs w:val="18"/>
              </w:rPr>
              <w:t>6</w:t>
            </w:r>
          </w:p>
        </w:tc>
        <w:tc>
          <w:tcPr>
            <w:tcW w:w="2430" w:type="dxa"/>
            <w:shd w:val="clear" w:color="auto" w:fill="auto"/>
          </w:tcPr>
          <w:p w:rsidR="00814FC8" w:rsidRPr="007A643D" w:rsidRDefault="00814FC8" w:rsidP="00B20350">
            <w:pPr>
              <w:spacing w:after="120" w:line="240" w:lineRule="auto"/>
              <w:ind w:right="-108"/>
              <w:rPr>
                <w:rFonts w:cstheme="minorHAnsi"/>
                <w:b/>
                <w:sz w:val="18"/>
                <w:szCs w:val="18"/>
              </w:rPr>
            </w:pPr>
            <w:r w:rsidRPr="007A643D">
              <w:rPr>
                <w:rFonts w:cstheme="minorHAnsi"/>
                <w:sz w:val="18"/>
                <w:szCs w:val="18"/>
              </w:rPr>
              <w:t>Inquire, think critically, and gain knowledge.</w:t>
            </w:r>
          </w:p>
        </w:tc>
        <w:tc>
          <w:tcPr>
            <w:tcW w:w="2250" w:type="dxa"/>
            <w:shd w:val="clear" w:color="auto" w:fill="auto"/>
          </w:tcPr>
          <w:p w:rsidR="00814FC8" w:rsidRPr="007A643D" w:rsidRDefault="00814FC8" w:rsidP="00B20350">
            <w:pPr>
              <w:spacing w:after="120" w:line="240" w:lineRule="auto"/>
              <w:ind w:left="-18" w:right="-108"/>
              <w:rPr>
                <w:rFonts w:cstheme="minorHAnsi"/>
                <w:sz w:val="18"/>
                <w:szCs w:val="18"/>
              </w:rPr>
            </w:pPr>
            <w:r w:rsidRPr="007A643D">
              <w:rPr>
                <w:rFonts w:cstheme="minorHAnsi"/>
                <w:sz w:val="18"/>
                <w:szCs w:val="18"/>
              </w:rPr>
              <w:t xml:space="preserve"> Students will find, evaluate, and select appropriate sources to answer questions.</w:t>
            </w:r>
          </w:p>
        </w:tc>
        <w:tc>
          <w:tcPr>
            <w:tcW w:w="1170" w:type="dxa"/>
          </w:tcPr>
          <w:p w:rsidR="00814FC8" w:rsidRPr="007A643D" w:rsidRDefault="00814FC8" w:rsidP="00B20350">
            <w:pPr>
              <w:spacing w:after="120" w:line="240" w:lineRule="auto"/>
              <w:jc w:val="center"/>
              <w:rPr>
                <w:rFonts w:cstheme="minorHAnsi"/>
                <w:sz w:val="18"/>
                <w:szCs w:val="18"/>
                <w:highlight w:val="cyan"/>
              </w:rPr>
            </w:pPr>
            <w:r w:rsidRPr="007A643D">
              <w:rPr>
                <w:rFonts w:cstheme="minorHAnsi"/>
                <w:sz w:val="18"/>
                <w:szCs w:val="18"/>
              </w:rPr>
              <w:t>S</w:t>
            </w:r>
          </w:p>
        </w:tc>
        <w:tc>
          <w:tcPr>
            <w:tcW w:w="1530" w:type="dxa"/>
            <w:shd w:val="clear" w:color="auto" w:fill="auto"/>
          </w:tcPr>
          <w:p w:rsidR="00814FC8" w:rsidRPr="007A643D" w:rsidRDefault="00814FC8" w:rsidP="00B20350">
            <w:pPr>
              <w:spacing w:after="120" w:line="240" w:lineRule="auto"/>
              <w:rPr>
                <w:rFonts w:cstheme="minorHAnsi"/>
                <w:sz w:val="18"/>
                <w:szCs w:val="18"/>
              </w:rPr>
            </w:pPr>
            <w:r w:rsidRPr="007A643D">
              <w:rPr>
                <w:rFonts w:cstheme="minorHAnsi"/>
                <w:sz w:val="18"/>
                <w:szCs w:val="18"/>
              </w:rPr>
              <w:t>At least ten or more students</w:t>
            </w:r>
          </w:p>
        </w:tc>
        <w:tc>
          <w:tcPr>
            <w:tcW w:w="1890" w:type="dxa"/>
          </w:tcPr>
          <w:p w:rsidR="00814FC8" w:rsidRPr="007A643D" w:rsidRDefault="00814FC8" w:rsidP="00B20350">
            <w:pPr>
              <w:spacing w:after="120" w:line="240" w:lineRule="auto"/>
              <w:ind w:right="-108"/>
              <w:rPr>
                <w:rFonts w:cstheme="minorHAnsi"/>
                <w:sz w:val="18"/>
                <w:szCs w:val="18"/>
              </w:rPr>
            </w:pPr>
            <w:r w:rsidRPr="007A643D">
              <w:rPr>
                <w:rFonts w:cstheme="minorHAnsi"/>
                <w:sz w:val="18"/>
                <w:szCs w:val="18"/>
              </w:rPr>
              <w:t xml:space="preserve">Selected Inquiry-Based Research Rubric </w:t>
            </w:r>
          </w:p>
        </w:tc>
        <w:tc>
          <w:tcPr>
            <w:tcW w:w="2016" w:type="dxa"/>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first performance session is calculated by adding the total points for each student and dividing by number of students.</w:t>
            </w:r>
          </w:p>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First of the two points in time within the school year with at least 8 weeks between those two points.</w:t>
            </w:r>
          </w:p>
        </w:tc>
        <w:tc>
          <w:tcPr>
            <w:tcW w:w="2016" w:type="dxa"/>
            <w:shd w:val="clear" w:color="auto" w:fill="auto"/>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second performance session is calculated by adding the total points for each student and dividing by number of students.</w:t>
            </w:r>
          </w:p>
          <w:p w:rsidR="00814FC8" w:rsidRPr="007A643D" w:rsidRDefault="00814FC8" w:rsidP="00451842">
            <w:pPr>
              <w:tabs>
                <w:tab w:val="left" w:pos="232"/>
              </w:tabs>
              <w:spacing w:after="120" w:line="240" w:lineRule="auto"/>
              <w:ind w:right="-108"/>
              <w:rPr>
                <w:rFonts w:cstheme="minorHAnsi"/>
                <w:sz w:val="18"/>
                <w:szCs w:val="18"/>
              </w:rPr>
            </w:pPr>
            <w:r w:rsidRPr="007A643D">
              <w:rPr>
                <w:rFonts w:cstheme="minorHAnsi"/>
                <w:sz w:val="18"/>
                <w:szCs w:val="18"/>
              </w:rPr>
              <w:t>Second of the two points in time within the school year with at least 8 weeks between those two points.</w:t>
            </w:r>
          </w:p>
        </w:tc>
      </w:tr>
      <w:tr w:rsidR="00814FC8" w:rsidRPr="007A643D" w:rsidTr="00185A87">
        <w:trPr>
          <w:trHeight w:val="3077"/>
        </w:trPr>
        <w:tc>
          <w:tcPr>
            <w:tcW w:w="720" w:type="dxa"/>
          </w:tcPr>
          <w:p w:rsidR="00814FC8" w:rsidRPr="007A643D" w:rsidRDefault="00814FC8" w:rsidP="00B20350">
            <w:pPr>
              <w:spacing w:after="120" w:line="240" w:lineRule="auto"/>
              <w:rPr>
                <w:rFonts w:cstheme="minorHAnsi"/>
                <w:sz w:val="18"/>
                <w:szCs w:val="18"/>
              </w:rPr>
            </w:pPr>
            <w:r w:rsidRPr="007A643D">
              <w:rPr>
                <w:rFonts w:cstheme="minorHAnsi"/>
                <w:sz w:val="18"/>
                <w:szCs w:val="18"/>
              </w:rPr>
              <w:t>7</w:t>
            </w:r>
          </w:p>
        </w:tc>
        <w:tc>
          <w:tcPr>
            <w:tcW w:w="2430" w:type="dxa"/>
            <w:shd w:val="clear" w:color="auto" w:fill="auto"/>
          </w:tcPr>
          <w:p w:rsidR="00814FC8" w:rsidRPr="007A643D" w:rsidRDefault="00814FC8" w:rsidP="00B20350">
            <w:pPr>
              <w:spacing w:after="120" w:line="240" w:lineRule="auto"/>
              <w:ind w:right="-108"/>
              <w:rPr>
                <w:rFonts w:cstheme="minorHAnsi"/>
                <w:b/>
                <w:sz w:val="18"/>
                <w:szCs w:val="18"/>
              </w:rPr>
            </w:pPr>
            <w:r w:rsidRPr="007A643D">
              <w:rPr>
                <w:rFonts w:cstheme="minorHAnsi"/>
                <w:sz w:val="18"/>
                <w:szCs w:val="18"/>
              </w:rPr>
              <w:t>Inquire, think critically, and gain knowledge.</w:t>
            </w:r>
          </w:p>
        </w:tc>
        <w:tc>
          <w:tcPr>
            <w:tcW w:w="2250" w:type="dxa"/>
            <w:shd w:val="clear" w:color="auto" w:fill="auto"/>
          </w:tcPr>
          <w:p w:rsidR="00814FC8" w:rsidRPr="007A643D" w:rsidRDefault="00814FC8" w:rsidP="00B20350">
            <w:pPr>
              <w:spacing w:after="120" w:line="240" w:lineRule="auto"/>
              <w:ind w:left="-18" w:right="-108"/>
              <w:rPr>
                <w:rFonts w:cstheme="minorHAnsi"/>
                <w:sz w:val="18"/>
                <w:szCs w:val="18"/>
              </w:rPr>
            </w:pPr>
            <w:r w:rsidRPr="007A643D">
              <w:rPr>
                <w:rFonts w:cstheme="minorHAnsi"/>
                <w:sz w:val="18"/>
                <w:szCs w:val="18"/>
              </w:rPr>
              <w:t xml:space="preserve">Students will evaluate information found in selected sources. </w:t>
            </w:r>
          </w:p>
          <w:p w:rsidR="00814FC8" w:rsidRPr="007A643D" w:rsidRDefault="00814FC8" w:rsidP="00B20350">
            <w:pPr>
              <w:spacing w:after="120" w:line="240" w:lineRule="auto"/>
              <w:ind w:left="-18" w:right="-108"/>
              <w:rPr>
                <w:rFonts w:cstheme="minorHAnsi"/>
                <w:sz w:val="18"/>
                <w:szCs w:val="18"/>
              </w:rPr>
            </w:pPr>
          </w:p>
        </w:tc>
        <w:tc>
          <w:tcPr>
            <w:tcW w:w="1170" w:type="dxa"/>
          </w:tcPr>
          <w:p w:rsidR="00814FC8" w:rsidRPr="00F762F6" w:rsidRDefault="00814FC8" w:rsidP="00B20350">
            <w:pPr>
              <w:spacing w:after="120" w:line="240" w:lineRule="auto"/>
              <w:jc w:val="center"/>
              <w:rPr>
                <w:rFonts w:cstheme="minorHAnsi"/>
                <w:sz w:val="18"/>
                <w:szCs w:val="18"/>
                <w:highlight w:val="cyan"/>
              </w:rPr>
            </w:pPr>
            <w:r w:rsidRPr="00F762F6">
              <w:rPr>
                <w:rFonts w:cstheme="minorHAnsi"/>
                <w:sz w:val="18"/>
                <w:szCs w:val="18"/>
              </w:rPr>
              <w:t>S</w:t>
            </w:r>
          </w:p>
        </w:tc>
        <w:tc>
          <w:tcPr>
            <w:tcW w:w="1530" w:type="dxa"/>
            <w:shd w:val="clear" w:color="auto" w:fill="auto"/>
          </w:tcPr>
          <w:p w:rsidR="00814FC8" w:rsidRPr="007A643D" w:rsidRDefault="00814FC8" w:rsidP="00B20350">
            <w:pPr>
              <w:spacing w:after="120" w:line="240" w:lineRule="auto"/>
              <w:rPr>
                <w:rFonts w:cstheme="minorHAnsi"/>
                <w:sz w:val="18"/>
                <w:szCs w:val="18"/>
              </w:rPr>
            </w:pPr>
            <w:r w:rsidRPr="007A643D">
              <w:rPr>
                <w:rFonts w:cstheme="minorHAnsi"/>
                <w:sz w:val="18"/>
                <w:szCs w:val="18"/>
              </w:rPr>
              <w:t>At least ten or more students</w:t>
            </w:r>
          </w:p>
        </w:tc>
        <w:tc>
          <w:tcPr>
            <w:tcW w:w="1890" w:type="dxa"/>
          </w:tcPr>
          <w:p w:rsidR="00814FC8" w:rsidRPr="007A643D" w:rsidRDefault="00814FC8" w:rsidP="00B20350">
            <w:pPr>
              <w:spacing w:after="120" w:line="240" w:lineRule="auto"/>
              <w:ind w:right="-108"/>
              <w:rPr>
                <w:rFonts w:cstheme="minorHAnsi"/>
                <w:sz w:val="18"/>
                <w:szCs w:val="18"/>
              </w:rPr>
            </w:pPr>
            <w:r w:rsidRPr="007A643D">
              <w:rPr>
                <w:rFonts w:cstheme="minorHAnsi"/>
                <w:sz w:val="18"/>
                <w:szCs w:val="18"/>
              </w:rPr>
              <w:t xml:space="preserve">Selected Inquiry-Based Research Rubric </w:t>
            </w:r>
          </w:p>
        </w:tc>
        <w:tc>
          <w:tcPr>
            <w:tcW w:w="2016" w:type="dxa"/>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first performance session is calculated by adding the total points for each student and dividing by number of students.</w:t>
            </w:r>
          </w:p>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First of the two points in time within the school year with at least 8 weeks between those two points.</w:t>
            </w:r>
          </w:p>
        </w:tc>
        <w:tc>
          <w:tcPr>
            <w:tcW w:w="2016" w:type="dxa"/>
            <w:shd w:val="clear" w:color="auto" w:fill="auto"/>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second performance session is calculated by adding the total points for each student and dividing by number of students.</w:t>
            </w:r>
          </w:p>
          <w:p w:rsidR="00814FC8" w:rsidRPr="007A643D" w:rsidRDefault="00814FC8" w:rsidP="00185A87">
            <w:pPr>
              <w:tabs>
                <w:tab w:val="left" w:pos="232"/>
              </w:tabs>
              <w:spacing w:after="120" w:line="240" w:lineRule="auto"/>
              <w:ind w:right="-108"/>
              <w:rPr>
                <w:rFonts w:cstheme="minorHAnsi"/>
                <w:sz w:val="18"/>
                <w:szCs w:val="18"/>
              </w:rPr>
            </w:pPr>
            <w:r w:rsidRPr="007A643D">
              <w:rPr>
                <w:rFonts w:cstheme="minorHAnsi"/>
                <w:sz w:val="18"/>
                <w:szCs w:val="18"/>
              </w:rPr>
              <w:t>Second of the two points in time within the school year with at least 8 weeks between those two points.</w:t>
            </w:r>
          </w:p>
        </w:tc>
      </w:tr>
    </w:tbl>
    <w:p w:rsidR="00185A87" w:rsidRPr="007A643D" w:rsidRDefault="00185A87">
      <w:pPr>
        <w:rPr>
          <w:sz w:val="18"/>
          <w:szCs w:val="18"/>
        </w:rPr>
      </w:pPr>
      <w:r w:rsidRPr="007A643D">
        <w:rPr>
          <w:sz w:val="18"/>
          <w:szCs w:val="18"/>
        </w:rPr>
        <w:br w:type="page"/>
      </w:r>
    </w:p>
    <w:p w:rsidR="00185A87" w:rsidRPr="007A643D" w:rsidRDefault="00185A87" w:rsidP="00185A87">
      <w:pPr>
        <w:pStyle w:val="Heading2"/>
        <w:spacing w:before="0" w:after="120" w:line="240" w:lineRule="auto"/>
        <w:ind w:hanging="900"/>
        <w:rPr>
          <w:rFonts w:asciiTheme="minorHAnsi" w:hAnsiTheme="minorHAnsi" w:cstheme="minorHAnsi"/>
          <w:color w:val="auto"/>
          <w:sz w:val="18"/>
          <w:szCs w:val="18"/>
          <w:u w:val="single"/>
        </w:rPr>
      </w:pPr>
      <w:r w:rsidRPr="007A643D">
        <w:rPr>
          <w:rFonts w:asciiTheme="minorHAnsi" w:hAnsiTheme="minorHAnsi" w:cstheme="minorHAnsi"/>
          <w:color w:val="auto"/>
          <w:sz w:val="18"/>
          <w:szCs w:val="18"/>
          <w:u w:val="single"/>
        </w:rPr>
        <w:lastRenderedPageBreak/>
        <w:t xml:space="preserve">2.1 Blueprint </w:t>
      </w:r>
      <w:r w:rsidRPr="007A643D">
        <w:rPr>
          <w:rFonts w:asciiTheme="minorHAnsi" w:hAnsiTheme="minorHAnsi" w:cstheme="minorHAnsi"/>
          <w:bCs w:val="0"/>
          <w:color w:val="auto"/>
          <w:sz w:val="18"/>
          <w:szCs w:val="18"/>
          <w:u w:val="single"/>
        </w:rPr>
        <w:t>(cont.)</w:t>
      </w:r>
    </w:p>
    <w:tbl>
      <w:tblPr>
        <w:tblW w:w="140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2430"/>
        <w:gridCol w:w="2250"/>
        <w:gridCol w:w="1170"/>
        <w:gridCol w:w="1530"/>
        <w:gridCol w:w="1890"/>
        <w:gridCol w:w="2016"/>
        <w:gridCol w:w="2016"/>
      </w:tblGrid>
      <w:tr w:rsidR="00814FC8" w:rsidRPr="007A643D">
        <w:trPr>
          <w:trHeight w:val="1440"/>
        </w:trPr>
        <w:tc>
          <w:tcPr>
            <w:tcW w:w="720" w:type="dxa"/>
          </w:tcPr>
          <w:p w:rsidR="00814FC8" w:rsidRPr="007A643D" w:rsidRDefault="00814FC8" w:rsidP="00B20350">
            <w:pPr>
              <w:spacing w:after="120" w:line="240" w:lineRule="auto"/>
              <w:rPr>
                <w:rFonts w:cstheme="minorHAnsi"/>
                <w:sz w:val="18"/>
                <w:szCs w:val="18"/>
              </w:rPr>
            </w:pPr>
            <w:r w:rsidRPr="007A643D">
              <w:rPr>
                <w:rFonts w:cstheme="minorHAnsi"/>
                <w:sz w:val="18"/>
                <w:szCs w:val="18"/>
              </w:rPr>
              <w:t>8</w:t>
            </w:r>
          </w:p>
        </w:tc>
        <w:tc>
          <w:tcPr>
            <w:tcW w:w="2430" w:type="dxa"/>
            <w:shd w:val="clear" w:color="auto" w:fill="auto"/>
          </w:tcPr>
          <w:p w:rsidR="00814FC8" w:rsidRPr="007A643D" w:rsidRDefault="00814FC8" w:rsidP="00B20350">
            <w:pPr>
              <w:spacing w:after="120" w:line="240" w:lineRule="auto"/>
              <w:ind w:right="-108"/>
              <w:rPr>
                <w:rFonts w:cstheme="minorHAnsi"/>
                <w:b/>
                <w:sz w:val="18"/>
                <w:szCs w:val="18"/>
              </w:rPr>
            </w:pPr>
            <w:r w:rsidRPr="007A643D">
              <w:rPr>
                <w:rFonts w:cstheme="minorHAnsi"/>
                <w:sz w:val="18"/>
                <w:szCs w:val="18"/>
              </w:rPr>
              <w:t>Inquire, think critically, and gain knowledge.</w:t>
            </w:r>
          </w:p>
        </w:tc>
        <w:tc>
          <w:tcPr>
            <w:tcW w:w="2250" w:type="dxa"/>
            <w:shd w:val="clear" w:color="auto" w:fill="auto"/>
          </w:tcPr>
          <w:p w:rsidR="00814FC8" w:rsidRPr="007A643D" w:rsidRDefault="00814FC8" w:rsidP="00B20350">
            <w:pPr>
              <w:spacing w:after="120" w:line="240" w:lineRule="auto"/>
              <w:ind w:left="-18" w:right="-108"/>
              <w:rPr>
                <w:rFonts w:cstheme="minorHAnsi"/>
                <w:sz w:val="18"/>
                <w:szCs w:val="18"/>
              </w:rPr>
            </w:pPr>
            <w:r w:rsidRPr="007A643D">
              <w:rPr>
                <w:rFonts w:cstheme="minorHAnsi"/>
                <w:sz w:val="18"/>
                <w:szCs w:val="18"/>
              </w:rPr>
              <w:t>Students will read, view, and listen for information presented in any format in order to make inferences and gather meaning.</w:t>
            </w:r>
          </w:p>
        </w:tc>
        <w:tc>
          <w:tcPr>
            <w:tcW w:w="1170" w:type="dxa"/>
          </w:tcPr>
          <w:p w:rsidR="00814FC8" w:rsidRPr="007A643D" w:rsidRDefault="00814FC8" w:rsidP="00B20350">
            <w:pPr>
              <w:spacing w:after="120" w:line="240" w:lineRule="auto"/>
              <w:jc w:val="center"/>
              <w:rPr>
                <w:rFonts w:cstheme="minorHAnsi"/>
                <w:sz w:val="18"/>
                <w:szCs w:val="18"/>
                <w:highlight w:val="cyan"/>
              </w:rPr>
            </w:pPr>
            <w:r w:rsidRPr="007A643D">
              <w:rPr>
                <w:rFonts w:cstheme="minorHAnsi"/>
                <w:sz w:val="18"/>
                <w:szCs w:val="18"/>
              </w:rPr>
              <w:t>S</w:t>
            </w:r>
          </w:p>
        </w:tc>
        <w:tc>
          <w:tcPr>
            <w:tcW w:w="1530" w:type="dxa"/>
            <w:shd w:val="clear" w:color="auto" w:fill="auto"/>
          </w:tcPr>
          <w:p w:rsidR="00814FC8" w:rsidRPr="007A643D" w:rsidRDefault="00814FC8" w:rsidP="00B20350">
            <w:pPr>
              <w:spacing w:after="120" w:line="240" w:lineRule="auto"/>
              <w:rPr>
                <w:rFonts w:cstheme="minorHAnsi"/>
                <w:sz w:val="18"/>
                <w:szCs w:val="18"/>
              </w:rPr>
            </w:pPr>
            <w:r w:rsidRPr="007A643D">
              <w:rPr>
                <w:rFonts w:cstheme="minorHAnsi"/>
                <w:sz w:val="18"/>
                <w:szCs w:val="18"/>
              </w:rPr>
              <w:t>At least ten or more students</w:t>
            </w:r>
          </w:p>
        </w:tc>
        <w:tc>
          <w:tcPr>
            <w:tcW w:w="1890" w:type="dxa"/>
          </w:tcPr>
          <w:p w:rsidR="00814FC8" w:rsidRPr="007A643D" w:rsidRDefault="00814FC8" w:rsidP="00B20350">
            <w:pPr>
              <w:spacing w:after="120" w:line="240" w:lineRule="auto"/>
              <w:ind w:right="-108"/>
              <w:rPr>
                <w:rFonts w:cstheme="minorHAnsi"/>
                <w:sz w:val="18"/>
                <w:szCs w:val="18"/>
              </w:rPr>
            </w:pPr>
            <w:r w:rsidRPr="007A643D">
              <w:rPr>
                <w:rFonts w:cstheme="minorHAnsi"/>
                <w:sz w:val="18"/>
                <w:szCs w:val="18"/>
              </w:rPr>
              <w:t xml:space="preserve">Selected Inquiry-Based Research Rubric </w:t>
            </w:r>
          </w:p>
        </w:tc>
        <w:tc>
          <w:tcPr>
            <w:tcW w:w="2016" w:type="dxa"/>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first performance session is calculated by adding the total points for each student and dividing by number of students.</w:t>
            </w:r>
          </w:p>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First of the two points in time within the school year with at least 8 weeks between those two points.</w:t>
            </w:r>
          </w:p>
        </w:tc>
        <w:tc>
          <w:tcPr>
            <w:tcW w:w="2016" w:type="dxa"/>
            <w:shd w:val="clear" w:color="auto" w:fill="auto"/>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second performance session is calculated by adding the total points for each student and dividing by number of students.</w:t>
            </w:r>
          </w:p>
          <w:p w:rsidR="00814FC8" w:rsidRPr="007A643D" w:rsidRDefault="00814FC8" w:rsidP="00185A87">
            <w:pPr>
              <w:tabs>
                <w:tab w:val="left" w:pos="232"/>
              </w:tabs>
              <w:spacing w:after="120" w:line="240" w:lineRule="auto"/>
              <w:ind w:right="-108"/>
              <w:rPr>
                <w:rFonts w:cstheme="minorHAnsi"/>
                <w:sz w:val="18"/>
                <w:szCs w:val="18"/>
              </w:rPr>
            </w:pPr>
            <w:r w:rsidRPr="007A643D">
              <w:rPr>
                <w:rFonts w:cstheme="minorHAnsi"/>
                <w:sz w:val="18"/>
                <w:szCs w:val="18"/>
              </w:rPr>
              <w:t>Second of the two points in time within the school year with at least 8 weeks between those two points.</w:t>
            </w:r>
          </w:p>
        </w:tc>
      </w:tr>
      <w:tr w:rsidR="00814FC8" w:rsidRPr="007A643D">
        <w:trPr>
          <w:trHeight w:val="1440"/>
        </w:trPr>
        <w:tc>
          <w:tcPr>
            <w:tcW w:w="720" w:type="dxa"/>
          </w:tcPr>
          <w:p w:rsidR="00814FC8" w:rsidRPr="007A643D" w:rsidRDefault="00814FC8" w:rsidP="00B20350">
            <w:pPr>
              <w:spacing w:after="120" w:line="240" w:lineRule="auto"/>
              <w:rPr>
                <w:rFonts w:cstheme="minorHAnsi"/>
                <w:sz w:val="18"/>
                <w:szCs w:val="18"/>
              </w:rPr>
            </w:pPr>
            <w:r w:rsidRPr="007A643D">
              <w:rPr>
                <w:rFonts w:cstheme="minorHAnsi"/>
                <w:sz w:val="18"/>
                <w:szCs w:val="18"/>
              </w:rPr>
              <w:t>9</w:t>
            </w:r>
          </w:p>
        </w:tc>
        <w:tc>
          <w:tcPr>
            <w:tcW w:w="2430" w:type="dxa"/>
            <w:shd w:val="clear" w:color="auto" w:fill="auto"/>
          </w:tcPr>
          <w:p w:rsidR="00814FC8" w:rsidRPr="007A643D" w:rsidRDefault="00814FC8" w:rsidP="00B20350">
            <w:pPr>
              <w:spacing w:after="120" w:line="240" w:lineRule="auto"/>
              <w:rPr>
                <w:rFonts w:cstheme="minorHAnsi"/>
                <w:sz w:val="18"/>
                <w:szCs w:val="18"/>
              </w:rPr>
            </w:pPr>
            <w:r w:rsidRPr="007A643D">
              <w:rPr>
                <w:rFonts w:cstheme="minorHAnsi"/>
                <w:sz w:val="18"/>
                <w:szCs w:val="18"/>
              </w:rPr>
              <w:t>Inquire, think critically, and gain knowledge.</w:t>
            </w:r>
          </w:p>
        </w:tc>
        <w:tc>
          <w:tcPr>
            <w:tcW w:w="2250" w:type="dxa"/>
            <w:shd w:val="clear" w:color="auto" w:fill="auto"/>
          </w:tcPr>
          <w:p w:rsidR="00814FC8" w:rsidRPr="007A643D" w:rsidRDefault="00814FC8" w:rsidP="00B20350">
            <w:pPr>
              <w:spacing w:after="120" w:line="240" w:lineRule="auto"/>
              <w:ind w:left="-18" w:right="-108"/>
              <w:rPr>
                <w:rFonts w:cstheme="minorHAnsi"/>
                <w:sz w:val="18"/>
                <w:szCs w:val="18"/>
              </w:rPr>
            </w:pPr>
            <w:r w:rsidRPr="007A643D">
              <w:rPr>
                <w:rFonts w:cstheme="minorHAnsi"/>
                <w:sz w:val="18"/>
                <w:szCs w:val="18"/>
              </w:rPr>
              <w:t xml:space="preserve">Students will apply appropriate criteria to decide what information to use by identifying: </w:t>
            </w:r>
          </w:p>
          <w:p w:rsidR="00814FC8" w:rsidRPr="007A643D" w:rsidRDefault="00814FC8" w:rsidP="00814FC8">
            <w:pPr>
              <w:numPr>
                <w:ilvl w:val="0"/>
                <w:numId w:val="45"/>
              </w:numPr>
              <w:shd w:val="clear" w:color="auto" w:fill="FFFFFF"/>
              <w:spacing w:after="120" w:line="240" w:lineRule="auto"/>
              <w:ind w:left="-18" w:right="-108"/>
              <w:rPr>
                <w:rFonts w:cstheme="minorHAnsi"/>
                <w:b/>
                <w:sz w:val="18"/>
                <w:szCs w:val="18"/>
              </w:rPr>
            </w:pPr>
            <w:r w:rsidRPr="007A643D">
              <w:rPr>
                <w:rFonts w:cstheme="minorHAnsi"/>
                <w:sz w:val="18"/>
                <w:szCs w:val="18"/>
              </w:rPr>
              <w:t>Misconceptions, main and supporting ideas, conflicting information, point of view or bias</w:t>
            </w:r>
          </w:p>
        </w:tc>
        <w:tc>
          <w:tcPr>
            <w:tcW w:w="1170" w:type="dxa"/>
          </w:tcPr>
          <w:p w:rsidR="00814FC8" w:rsidRPr="007A643D" w:rsidRDefault="00814FC8" w:rsidP="00B20350">
            <w:pPr>
              <w:spacing w:after="120" w:line="240" w:lineRule="auto"/>
              <w:jc w:val="center"/>
              <w:rPr>
                <w:rFonts w:cstheme="minorHAnsi"/>
                <w:sz w:val="18"/>
                <w:szCs w:val="18"/>
              </w:rPr>
            </w:pPr>
            <w:r w:rsidRPr="007A643D">
              <w:rPr>
                <w:rFonts w:cstheme="minorHAnsi"/>
                <w:sz w:val="18"/>
                <w:szCs w:val="18"/>
              </w:rPr>
              <w:t>S</w:t>
            </w:r>
          </w:p>
        </w:tc>
        <w:tc>
          <w:tcPr>
            <w:tcW w:w="1530" w:type="dxa"/>
            <w:shd w:val="clear" w:color="auto" w:fill="auto"/>
          </w:tcPr>
          <w:p w:rsidR="00814FC8" w:rsidRPr="007A643D" w:rsidRDefault="00814FC8" w:rsidP="00B20350">
            <w:pPr>
              <w:spacing w:after="120" w:line="240" w:lineRule="auto"/>
              <w:rPr>
                <w:rFonts w:cstheme="minorHAnsi"/>
                <w:sz w:val="18"/>
                <w:szCs w:val="18"/>
              </w:rPr>
            </w:pPr>
            <w:r w:rsidRPr="007A643D">
              <w:rPr>
                <w:rFonts w:cstheme="minorHAnsi"/>
                <w:sz w:val="18"/>
                <w:szCs w:val="18"/>
              </w:rPr>
              <w:t>At least ten or more students</w:t>
            </w:r>
          </w:p>
        </w:tc>
        <w:tc>
          <w:tcPr>
            <w:tcW w:w="1890" w:type="dxa"/>
          </w:tcPr>
          <w:p w:rsidR="00814FC8" w:rsidRPr="007A643D" w:rsidRDefault="00814FC8" w:rsidP="00B20350">
            <w:pPr>
              <w:spacing w:after="120" w:line="240" w:lineRule="auto"/>
              <w:ind w:left="-18" w:right="-108"/>
              <w:rPr>
                <w:rFonts w:cstheme="minorHAnsi"/>
                <w:sz w:val="18"/>
                <w:szCs w:val="18"/>
              </w:rPr>
            </w:pPr>
            <w:r w:rsidRPr="007A643D">
              <w:rPr>
                <w:rFonts w:cstheme="minorHAnsi"/>
                <w:sz w:val="18"/>
                <w:szCs w:val="18"/>
              </w:rPr>
              <w:t xml:space="preserve">Selected Inquiry-Based Research Rubric </w:t>
            </w:r>
          </w:p>
        </w:tc>
        <w:tc>
          <w:tcPr>
            <w:tcW w:w="2016" w:type="dxa"/>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first performance session is calculated by adding the total points for each student and dividing by number of students.</w:t>
            </w:r>
          </w:p>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First of the two points in time within the school year with at least 8 weeks between those two points.</w:t>
            </w:r>
          </w:p>
        </w:tc>
        <w:tc>
          <w:tcPr>
            <w:tcW w:w="2016" w:type="dxa"/>
            <w:shd w:val="clear" w:color="auto" w:fill="auto"/>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second performance session is calculated by adding the total points for each student and dividing by number of students.</w:t>
            </w:r>
          </w:p>
          <w:p w:rsidR="00814FC8" w:rsidRPr="007A643D" w:rsidRDefault="00814FC8" w:rsidP="00185A87">
            <w:pPr>
              <w:tabs>
                <w:tab w:val="left" w:pos="232"/>
              </w:tabs>
              <w:spacing w:after="120" w:line="240" w:lineRule="auto"/>
              <w:ind w:right="-108"/>
              <w:rPr>
                <w:rFonts w:cstheme="minorHAnsi"/>
                <w:sz w:val="18"/>
                <w:szCs w:val="18"/>
              </w:rPr>
            </w:pPr>
            <w:r w:rsidRPr="007A643D">
              <w:rPr>
                <w:rFonts w:cstheme="minorHAnsi"/>
                <w:sz w:val="18"/>
                <w:szCs w:val="18"/>
              </w:rPr>
              <w:t>Second of the two points in time within the school year with at least 8 weeks between those two points.</w:t>
            </w:r>
          </w:p>
        </w:tc>
      </w:tr>
    </w:tbl>
    <w:p w:rsidR="00185A87" w:rsidRPr="007A643D" w:rsidRDefault="00185A87">
      <w:pPr>
        <w:rPr>
          <w:sz w:val="18"/>
          <w:szCs w:val="18"/>
        </w:rPr>
      </w:pPr>
      <w:r w:rsidRPr="007A643D">
        <w:rPr>
          <w:sz w:val="18"/>
          <w:szCs w:val="18"/>
        </w:rPr>
        <w:br w:type="page"/>
      </w:r>
    </w:p>
    <w:p w:rsidR="00185A87" w:rsidRPr="007A643D" w:rsidRDefault="00185A87" w:rsidP="00185A87">
      <w:pPr>
        <w:pStyle w:val="Heading2"/>
        <w:spacing w:before="0" w:after="120" w:line="240" w:lineRule="auto"/>
        <w:ind w:hanging="900"/>
        <w:rPr>
          <w:rFonts w:asciiTheme="minorHAnsi" w:hAnsiTheme="minorHAnsi" w:cstheme="minorHAnsi"/>
          <w:color w:val="auto"/>
          <w:sz w:val="18"/>
          <w:szCs w:val="18"/>
          <w:u w:val="single"/>
        </w:rPr>
      </w:pPr>
      <w:r w:rsidRPr="007A643D">
        <w:rPr>
          <w:rFonts w:asciiTheme="minorHAnsi" w:hAnsiTheme="minorHAnsi" w:cstheme="minorHAnsi"/>
          <w:color w:val="auto"/>
          <w:sz w:val="18"/>
          <w:szCs w:val="18"/>
          <w:u w:val="single"/>
        </w:rPr>
        <w:lastRenderedPageBreak/>
        <w:t xml:space="preserve">2.1 Blueprint </w:t>
      </w:r>
      <w:r w:rsidRPr="007A643D">
        <w:rPr>
          <w:rFonts w:asciiTheme="minorHAnsi" w:hAnsiTheme="minorHAnsi" w:cstheme="minorHAnsi"/>
          <w:bCs w:val="0"/>
          <w:color w:val="auto"/>
          <w:sz w:val="18"/>
          <w:szCs w:val="18"/>
          <w:u w:val="single"/>
        </w:rPr>
        <w:t>(cont.)</w:t>
      </w:r>
    </w:p>
    <w:tbl>
      <w:tblPr>
        <w:tblW w:w="140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2430"/>
        <w:gridCol w:w="2250"/>
        <w:gridCol w:w="1170"/>
        <w:gridCol w:w="1530"/>
        <w:gridCol w:w="1890"/>
        <w:gridCol w:w="2016"/>
        <w:gridCol w:w="2016"/>
      </w:tblGrid>
      <w:tr w:rsidR="00814FC8" w:rsidRPr="007A643D">
        <w:trPr>
          <w:trHeight w:val="1440"/>
        </w:trPr>
        <w:tc>
          <w:tcPr>
            <w:tcW w:w="720" w:type="dxa"/>
          </w:tcPr>
          <w:p w:rsidR="00814FC8" w:rsidRPr="007A643D" w:rsidRDefault="00814FC8" w:rsidP="00B20350">
            <w:pPr>
              <w:spacing w:after="120" w:line="240" w:lineRule="auto"/>
              <w:rPr>
                <w:rFonts w:cstheme="minorHAnsi"/>
                <w:sz w:val="18"/>
                <w:szCs w:val="18"/>
              </w:rPr>
            </w:pPr>
            <w:r w:rsidRPr="007A643D">
              <w:rPr>
                <w:rFonts w:cstheme="minorHAnsi"/>
                <w:sz w:val="18"/>
                <w:szCs w:val="18"/>
              </w:rPr>
              <w:t>10</w:t>
            </w:r>
          </w:p>
        </w:tc>
        <w:tc>
          <w:tcPr>
            <w:tcW w:w="2430" w:type="dxa"/>
            <w:shd w:val="clear" w:color="auto" w:fill="auto"/>
          </w:tcPr>
          <w:p w:rsidR="00814FC8" w:rsidRPr="007A643D" w:rsidRDefault="00814FC8" w:rsidP="00B20350">
            <w:pPr>
              <w:spacing w:after="120" w:line="240" w:lineRule="auto"/>
              <w:rPr>
                <w:rFonts w:cstheme="minorHAnsi"/>
                <w:b/>
                <w:sz w:val="18"/>
                <w:szCs w:val="18"/>
              </w:rPr>
            </w:pPr>
            <w:r w:rsidRPr="007A643D">
              <w:rPr>
                <w:rFonts w:cstheme="minorHAnsi"/>
                <w:sz w:val="18"/>
                <w:szCs w:val="18"/>
              </w:rPr>
              <w:t>Inquire, think critically, and gain knowledge.</w:t>
            </w:r>
          </w:p>
        </w:tc>
        <w:tc>
          <w:tcPr>
            <w:tcW w:w="2250" w:type="dxa"/>
            <w:shd w:val="clear" w:color="auto" w:fill="auto"/>
          </w:tcPr>
          <w:p w:rsidR="00814FC8" w:rsidRPr="007A643D" w:rsidRDefault="00814FC8" w:rsidP="00B20350">
            <w:pPr>
              <w:spacing w:after="120" w:line="240" w:lineRule="auto"/>
              <w:ind w:left="-18" w:right="-108"/>
              <w:rPr>
                <w:rFonts w:cstheme="minorHAnsi"/>
                <w:sz w:val="18"/>
                <w:szCs w:val="18"/>
              </w:rPr>
            </w:pPr>
            <w:r w:rsidRPr="007A643D">
              <w:rPr>
                <w:rFonts w:cstheme="minorHAnsi"/>
                <w:sz w:val="18"/>
                <w:szCs w:val="18"/>
              </w:rPr>
              <w:t>Students will monitor their own information seeking processes and adapt as necessary.</w:t>
            </w:r>
          </w:p>
        </w:tc>
        <w:tc>
          <w:tcPr>
            <w:tcW w:w="1170" w:type="dxa"/>
          </w:tcPr>
          <w:p w:rsidR="00814FC8" w:rsidRPr="007A643D" w:rsidRDefault="00814FC8" w:rsidP="00B20350">
            <w:pPr>
              <w:spacing w:after="120" w:line="240" w:lineRule="auto"/>
              <w:jc w:val="center"/>
              <w:rPr>
                <w:rFonts w:cstheme="minorHAnsi"/>
                <w:sz w:val="18"/>
                <w:szCs w:val="18"/>
              </w:rPr>
            </w:pPr>
            <w:r w:rsidRPr="007A643D">
              <w:rPr>
                <w:rFonts w:cstheme="minorHAnsi"/>
                <w:sz w:val="18"/>
                <w:szCs w:val="18"/>
              </w:rPr>
              <w:t>S</w:t>
            </w:r>
          </w:p>
        </w:tc>
        <w:tc>
          <w:tcPr>
            <w:tcW w:w="1530" w:type="dxa"/>
            <w:shd w:val="clear" w:color="auto" w:fill="auto"/>
          </w:tcPr>
          <w:p w:rsidR="00814FC8" w:rsidRPr="007A643D" w:rsidRDefault="00814FC8" w:rsidP="00B20350">
            <w:pPr>
              <w:spacing w:after="120" w:line="240" w:lineRule="auto"/>
              <w:rPr>
                <w:rFonts w:cstheme="minorHAnsi"/>
                <w:sz w:val="18"/>
                <w:szCs w:val="18"/>
              </w:rPr>
            </w:pPr>
            <w:r w:rsidRPr="007A643D">
              <w:rPr>
                <w:rFonts w:cstheme="minorHAnsi"/>
                <w:sz w:val="18"/>
                <w:szCs w:val="18"/>
              </w:rPr>
              <w:t>At least ten or more students</w:t>
            </w:r>
          </w:p>
        </w:tc>
        <w:tc>
          <w:tcPr>
            <w:tcW w:w="1890" w:type="dxa"/>
          </w:tcPr>
          <w:p w:rsidR="00814FC8" w:rsidRPr="007A643D" w:rsidRDefault="00814FC8" w:rsidP="00B20350">
            <w:pPr>
              <w:spacing w:after="120" w:line="240" w:lineRule="auto"/>
              <w:ind w:left="-18" w:right="-108"/>
              <w:rPr>
                <w:rFonts w:cstheme="minorHAnsi"/>
                <w:sz w:val="18"/>
                <w:szCs w:val="18"/>
              </w:rPr>
            </w:pPr>
            <w:r w:rsidRPr="007A643D">
              <w:rPr>
                <w:rFonts w:cstheme="minorHAnsi"/>
                <w:sz w:val="18"/>
                <w:szCs w:val="18"/>
              </w:rPr>
              <w:t xml:space="preserve">Selected Inquiry-Based Research Rubric </w:t>
            </w:r>
          </w:p>
        </w:tc>
        <w:tc>
          <w:tcPr>
            <w:tcW w:w="2016" w:type="dxa"/>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first performance session is calculated by adding the total points for each student and dividing by number of students.</w:t>
            </w:r>
          </w:p>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First of the two points in time within the school year with at least 8 weeks between those two points.</w:t>
            </w:r>
          </w:p>
        </w:tc>
        <w:tc>
          <w:tcPr>
            <w:tcW w:w="2016" w:type="dxa"/>
            <w:shd w:val="clear" w:color="auto" w:fill="auto"/>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second performance session is calculated by adding the total points for each student and dividing by number of students.</w:t>
            </w:r>
          </w:p>
          <w:p w:rsidR="00814FC8" w:rsidRPr="007A643D" w:rsidRDefault="00814FC8" w:rsidP="00185A87">
            <w:pPr>
              <w:tabs>
                <w:tab w:val="left" w:pos="232"/>
              </w:tabs>
              <w:spacing w:after="120" w:line="240" w:lineRule="auto"/>
              <w:ind w:right="-108"/>
              <w:rPr>
                <w:rFonts w:cstheme="minorHAnsi"/>
                <w:sz w:val="18"/>
                <w:szCs w:val="18"/>
              </w:rPr>
            </w:pPr>
            <w:r w:rsidRPr="007A643D">
              <w:rPr>
                <w:rFonts w:cstheme="minorHAnsi"/>
                <w:sz w:val="18"/>
                <w:szCs w:val="18"/>
              </w:rPr>
              <w:t>Second of the two points in time within the school year with at least 8 weeks between those two points.</w:t>
            </w:r>
          </w:p>
        </w:tc>
      </w:tr>
      <w:tr w:rsidR="00814FC8" w:rsidRPr="007A643D">
        <w:trPr>
          <w:trHeight w:val="1440"/>
        </w:trPr>
        <w:tc>
          <w:tcPr>
            <w:tcW w:w="720" w:type="dxa"/>
          </w:tcPr>
          <w:p w:rsidR="00814FC8" w:rsidRPr="007A643D" w:rsidRDefault="00814FC8" w:rsidP="00B20350">
            <w:pPr>
              <w:spacing w:after="120" w:line="240" w:lineRule="auto"/>
              <w:rPr>
                <w:rFonts w:cstheme="minorHAnsi"/>
                <w:sz w:val="18"/>
                <w:szCs w:val="18"/>
              </w:rPr>
            </w:pPr>
            <w:r w:rsidRPr="007A643D">
              <w:rPr>
                <w:rFonts w:cstheme="minorHAnsi"/>
                <w:sz w:val="18"/>
                <w:szCs w:val="18"/>
              </w:rPr>
              <w:t>11</w:t>
            </w:r>
          </w:p>
        </w:tc>
        <w:tc>
          <w:tcPr>
            <w:tcW w:w="2430" w:type="dxa"/>
            <w:shd w:val="clear" w:color="auto" w:fill="auto"/>
          </w:tcPr>
          <w:p w:rsidR="00814FC8" w:rsidRPr="007A643D" w:rsidRDefault="00814FC8" w:rsidP="00B20350">
            <w:pPr>
              <w:spacing w:after="120" w:line="240" w:lineRule="auto"/>
              <w:rPr>
                <w:rFonts w:cstheme="minorHAnsi"/>
                <w:b/>
                <w:sz w:val="18"/>
                <w:szCs w:val="18"/>
              </w:rPr>
            </w:pPr>
            <w:r w:rsidRPr="007A643D">
              <w:rPr>
                <w:rFonts w:cstheme="minorHAnsi"/>
                <w:sz w:val="18"/>
                <w:szCs w:val="18"/>
              </w:rPr>
              <w:t>Draw conclusions, make informed decisions, apply knowledge to new situations, and create new knowledge.</w:t>
            </w:r>
          </w:p>
        </w:tc>
        <w:tc>
          <w:tcPr>
            <w:tcW w:w="2250" w:type="dxa"/>
            <w:shd w:val="clear" w:color="auto" w:fill="auto"/>
          </w:tcPr>
          <w:p w:rsidR="00814FC8" w:rsidRPr="007A643D" w:rsidRDefault="00814FC8" w:rsidP="00B20350">
            <w:pPr>
              <w:spacing w:after="120" w:line="240" w:lineRule="auto"/>
              <w:ind w:left="-18" w:right="-108"/>
              <w:rPr>
                <w:rFonts w:cstheme="minorHAnsi"/>
                <w:sz w:val="18"/>
                <w:szCs w:val="18"/>
              </w:rPr>
            </w:pPr>
            <w:r w:rsidRPr="007A643D">
              <w:rPr>
                <w:rFonts w:cstheme="minorHAnsi"/>
                <w:sz w:val="18"/>
                <w:szCs w:val="18"/>
              </w:rPr>
              <w:t>Students will determine whether to accept, reject, or modify information.</w:t>
            </w:r>
          </w:p>
          <w:p w:rsidR="00814FC8" w:rsidRPr="007A643D" w:rsidRDefault="00814FC8" w:rsidP="00B20350">
            <w:pPr>
              <w:spacing w:after="120" w:line="240" w:lineRule="auto"/>
              <w:ind w:left="-18" w:right="-108"/>
              <w:rPr>
                <w:rFonts w:cstheme="minorHAnsi"/>
                <w:b/>
                <w:sz w:val="18"/>
                <w:szCs w:val="18"/>
              </w:rPr>
            </w:pPr>
          </w:p>
        </w:tc>
        <w:tc>
          <w:tcPr>
            <w:tcW w:w="1170" w:type="dxa"/>
          </w:tcPr>
          <w:p w:rsidR="00814FC8" w:rsidRPr="007A643D" w:rsidRDefault="00814FC8" w:rsidP="00B20350">
            <w:pPr>
              <w:spacing w:after="120" w:line="240" w:lineRule="auto"/>
              <w:jc w:val="center"/>
              <w:rPr>
                <w:rFonts w:cstheme="minorHAnsi"/>
                <w:sz w:val="18"/>
                <w:szCs w:val="18"/>
              </w:rPr>
            </w:pPr>
            <w:r w:rsidRPr="007A643D">
              <w:rPr>
                <w:rFonts w:cstheme="minorHAnsi"/>
                <w:sz w:val="18"/>
                <w:szCs w:val="18"/>
              </w:rPr>
              <w:t>S</w:t>
            </w:r>
          </w:p>
        </w:tc>
        <w:tc>
          <w:tcPr>
            <w:tcW w:w="1530" w:type="dxa"/>
            <w:shd w:val="clear" w:color="auto" w:fill="auto"/>
          </w:tcPr>
          <w:p w:rsidR="00814FC8" w:rsidRPr="007A643D" w:rsidRDefault="00814FC8" w:rsidP="00B20350">
            <w:pPr>
              <w:spacing w:after="120" w:line="240" w:lineRule="auto"/>
              <w:rPr>
                <w:rFonts w:cstheme="minorHAnsi"/>
                <w:sz w:val="18"/>
                <w:szCs w:val="18"/>
              </w:rPr>
            </w:pPr>
            <w:r w:rsidRPr="007A643D">
              <w:rPr>
                <w:rFonts w:cstheme="minorHAnsi"/>
                <w:sz w:val="18"/>
                <w:szCs w:val="18"/>
              </w:rPr>
              <w:t>At least ten or more students</w:t>
            </w:r>
          </w:p>
        </w:tc>
        <w:tc>
          <w:tcPr>
            <w:tcW w:w="1890" w:type="dxa"/>
          </w:tcPr>
          <w:p w:rsidR="00814FC8" w:rsidRPr="007A643D" w:rsidRDefault="00814FC8" w:rsidP="00B20350">
            <w:pPr>
              <w:spacing w:after="120" w:line="240" w:lineRule="auto"/>
              <w:ind w:left="-18" w:right="-108"/>
              <w:rPr>
                <w:rFonts w:cstheme="minorHAnsi"/>
                <w:sz w:val="18"/>
                <w:szCs w:val="18"/>
              </w:rPr>
            </w:pPr>
            <w:r w:rsidRPr="007A643D">
              <w:rPr>
                <w:rFonts w:cstheme="minorHAnsi"/>
                <w:sz w:val="18"/>
                <w:szCs w:val="18"/>
              </w:rPr>
              <w:t xml:space="preserve">Selected Inquiry-Based Research Rubric </w:t>
            </w:r>
          </w:p>
        </w:tc>
        <w:tc>
          <w:tcPr>
            <w:tcW w:w="2016" w:type="dxa"/>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first performance session is calculated by adding the total points for each student and dividing by number of students.</w:t>
            </w:r>
          </w:p>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First of the two points in time within the school year with at least 8 weeks between those two points.</w:t>
            </w:r>
          </w:p>
        </w:tc>
        <w:tc>
          <w:tcPr>
            <w:tcW w:w="2016" w:type="dxa"/>
            <w:shd w:val="clear" w:color="auto" w:fill="auto"/>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second performance session is calculated by adding the total points for each student and dividing by number of students.</w:t>
            </w:r>
          </w:p>
          <w:p w:rsidR="00814FC8" w:rsidRPr="007A643D" w:rsidRDefault="00814FC8" w:rsidP="00185A87">
            <w:pPr>
              <w:tabs>
                <w:tab w:val="left" w:pos="232"/>
              </w:tabs>
              <w:spacing w:after="120" w:line="240" w:lineRule="auto"/>
              <w:ind w:right="-108"/>
              <w:rPr>
                <w:rFonts w:cstheme="minorHAnsi"/>
                <w:sz w:val="18"/>
                <w:szCs w:val="18"/>
              </w:rPr>
            </w:pPr>
            <w:r w:rsidRPr="007A643D">
              <w:rPr>
                <w:rFonts w:cstheme="minorHAnsi"/>
                <w:sz w:val="18"/>
                <w:szCs w:val="18"/>
              </w:rPr>
              <w:t>Second of the two points in time within the school year with at least 8 weeks between those two points.</w:t>
            </w:r>
          </w:p>
        </w:tc>
      </w:tr>
    </w:tbl>
    <w:p w:rsidR="00185A87" w:rsidRPr="007A643D" w:rsidRDefault="00185A87">
      <w:pPr>
        <w:rPr>
          <w:sz w:val="18"/>
          <w:szCs w:val="18"/>
        </w:rPr>
      </w:pPr>
      <w:r w:rsidRPr="007A643D">
        <w:rPr>
          <w:sz w:val="18"/>
          <w:szCs w:val="18"/>
        </w:rPr>
        <w:br w:type="page"/>
      </w:r>
    </w:p>
    <w:p w:rsidR="00185A87" w:rsidRPr="007A643D" w:rsidRDefault="00185A87" w:rsidP="00185A87">
      <w:pPr>
        <w:pStyle w:val="Heading2"/>
        <w:spacing w:before="0" w:after="120" w:line="240" w:lineRule="auto"/>
        <w:ind w:hanging="900"/>
        <w:rPr>
          <w:rFonts w:asciiTheme="minorHAnsi" w:hAnsiTheme="minorHAnsi" w:cstheme="minorHAnsi"/>
          <w:color w:val="auto"/>
          <w:sz w:val="18"/>
          <w:szCs w:val="18"/>
          <w:u w:val="single"/>
        </w:rPr>
      </w:pPr>
      <w:r w:rsidRPr="007A643D">
        <w:rPr>
          <w:rFonts w:asciiTheme="minorHAnsi" w:hAnsiTheme="minorHAnsi" w:cstheme="minorHAnsi"/>
          <w:color w:val="auto"/>
          <w:sz w:val="18"/>
          <w:szCs w:val="18"/>
          <w:u w:val="single"/>
        </w:rPr>
        <w:lastRenderedPageBreak/>
        <w:t xml:space="preserve">2.1 Blueprint </w:t>
      </w:r>
      <w:r w:rsidRPr="007A643D">
        <w:rPr>
          <w:rFonts w:asciiTheme="minorHAnsi" w:hAnsiTheme="minorHAnsi" w:cstheme="minorHAnsi"/>
          <w:bCs w:val="0"/>
          <w:color w:val="auto"/>
          <w:sz w:val="18"/>
          <w:szCs w:val="18"/>
          <w:u w:val="single"/>
        </w:rPr>
        <w:t>(cont.)</w:t>
      </w:r>
    </w:p>
    <w:tbl>
      <w:tblPr>
        <w:tblW w:w="140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2430"/>
        <w:gridCol w:w="2250"/>
        <w:gridCol w:w="1170"/>
        <w:gridCol w:w="1530"/>
        <w:gridCol w:w="1890"/>
        <w:gridCol w:w="2016"/>
        <w:gridCol w:w="2016"/>
      </w:tblGrid>
      <w:tr w:rsidR="00814FC8" w:rsidRPr="007A643D">
        <w:trPr>
          <w:trHeight w:val="1440"/>
        </w:trPr>
        <w:tc>
          <w:tcPr>
            <w:tcW w:w="720" w:type="dxa"/>
          </w:tcPr>
          <w:p w:rsidR="00814FC8" w:rsidRPr="007A643D" w:rsidRDefault="00814FC8" w:rsidP="00B20350">
            <w:pPr>
              <w:spacing w:after="120" w:line="240" w:lineRule="auto"/>
              <w:rPr>
                <w:rFonts w:cstheme="minorHAnsi"/>
                <w:sz w:val="18"/>
                <w:szCs w:val="18"/>
              </w:rPr>
            </w:pPr>
            <w:r w:rsidRPr="007A643D">
              <w:rPr>
                <w:rFonts w:cstheme="minorHAnsi"/>
                <w:sz w:val="18"/>
                <w:szCs w:val="18"/>
              </w:rPr>
              <w:t>12</w:t>
            </w:r>
          </w:p>
        </w:tc>
        <w:tc>
          <w:tcPr>
            <w:tcW w:w="2430" w:type="dxa"/>
            <w:shd w:val="clear" w:color="auto" w:fill="auto"/>
          </w:tcPr>
          <w:p w:rsidR="00814FC8" w:rsidRPr="007A643D" w:rsidRDefault="00814FC8" w:rsidP="00B20350">
            <w:pPr>
              <w:spacing w:after="120" w:line="240" w:lineRule="auto"/>
              <w:rPr>
                <w:rFonts w:cstheme="minorHAnsi"/>
                <w:b/>
                <w:sz w:val="18"/>
                <w:szCs w:val="18"/>
              </w:rPr>
            </w:pPr>
            <w:r w:rsidRPr="007A643D">
              <w:rPr>
                <w:rFonts w:cstheme="minorHAnsi"/>
                <w:sz w:val="18"/>
                <w:szCs w:val="18"/>
              </w:rPr>
              <w:t>Draw conclusions, make informed decisions, apply knowledge to new situations, and create new knowledge.</w:t>
            </w:r>
          </w:p>
        </w:tc>
        <w:tc>
          <w:tcPr>
            <w:tcW w:w="2250" w:type="dxa"/>
            <w:shd w:val="clear" w:color="auto" w:fill="auto"/>
          </w:tcPr>
          <w:p w:rsidR="00814FC8" w:rsidRPr="007A643D" w:rsidRDefault="00814FC8" w:rsidP="00B20350">
            <w:pPr>
              <w:spacing w:after="120" w:line="240" w:lineRule="auto"/>
              <w:ind w:left="-18" w:right="-108"/>
              <w:rPr>
                <w:rFonts w:cstheme="minorHAnsi"/>
                <w:sz w:val="18"/>
                <w:szCs w:val="18"/>
              </w:rPr>
            </w:pPr>
            <w:r w:rsidRPr="007A643D">
              <w:rPr>
                <w:rFonts w:cstheme="minorHAnsi"/>
                <w:sz w:val="18"/>
                <w:szCs w:val="18"/>
              </w:rPr>
              <w:t xml:space="preserve">Students will adapt and use appropriate information seeking strategies for identified resources and seek additional resources when clear conclusions cannot be drawn.  </w:t>
            </w:r>
          </w:p>
        </w:tc>
        <w:tc>
          <w:tcPr>
            <w:tcW w:w="1170" w:type="dxa"/>
          </w:tcPr>
          <w:p w:rsidR="00814FC8" w:rsidRPr="007A643D" w:rsidRDefault="00814FC8" w:rsidP="00B20350">
            <w:pPr>
              <w:spacing w:after="120" w:line="240" w:lineRule="auto"/>
              <w:jc w:val="center"/>
              <w:rPr>
                <w:rFonts w:cstheme="minorHAnsi"/>
                <w:sz w:val="18"/>
                <w:szCs w:val="18"/>
              </w:rPr>
            </w:pPr>
            <w:r w:rsidRPr="007A643D">
              <w:rPr>
                <w:rFonts w:cstheme="minorHAnsi"/>
                <w:sz w:val="18"/>
                <w:szCs w:val="18"/>
              </w:rPr>
              <w:t>S</w:t>
            </w:r>
          </w:p>
        </w:tc>
        <w:tc>
          <w:tcPr>
            <w:tcW w:w="1530" w:type="dxa"/>
            <w:shd w:val="clear" w:color="auto" w:fill="auto"/>
          </w:tcPr>
          <w:p w:rsidR="00814FC8" w:rsidRPr="007A643D" w:rsidRDefault="00814FC8" w:rsidP="00B20350">
            <w:pPr>
              <w:spacing w:after="120" w:line="240" w:lineRule="auto"/>
              <w:rPr>
                <w:rFonts w:cstheme="minorHAnsi"/>
                <w:sz w:val="18"/>
                <w:szCs w:val="18"/>
              </w:rPr>
            </w:pPr>
            <w:r w:rsidRPr="007A643D">
              <w:rPr>
                <w:rFonts w:cstheme="minorHAnsi"/>
                <w:sz w:val="18"/>
                <w:szCs w:val="18"/>
              </w:rPr>
              <w:t>At least ten or more students</w:t>
            </w:r>
          </w:p>
        </w:tc>
        <w:tc>
          <w:tcPr>
            <w:tcW w:w="1890" w:type="dxa"/>
          </w:tcPr>
          <w:p w:rsidR="00814FC8" w:rsidRPr="007A643D" w:rsidRDefault="00814FC8" w:rsidP="00B20350">
            <w:pPr>
              <w:spacing w:after="120" w:line="240" w:lineRule="auto"/>
              <w:ind w:left="-18" w:right="-108"/>
              <w:rPr>
                <w:rFonts w:cstheme="minorHAnsi"/>
                <w:sz w:val="18"/>
                <w:szCs w:val="18"/>
              </w:rPr>
            </w:pPr>
            <w:r w:rsidRPr="007A643D">
              <w:rPr>
                <w:rFonts w:cstheme="minorHAnsi"/>
                <w:sz w:val="18"/>
                <w:szCs w:val="18"/>
              </w:rPr>
              <w:t xml:space="preserve">Selected Inquiry-Based Research Rubric </w:t>
            </w:r>
          </w:p>
        </w:tc>
        <w:tc>
          <w:tcPr>
            <w:tcW w:w="2016" w:type="dxa"/>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first performance session is calculated by adding the total points for each student and dividing by number of students.</w:t>
            </w:r>
          </w:p>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First of the two points in time within the school year with at least 8 weeks between those two points.</w:t>
            </w:r>
          </w:p>
        </w:tc>
        <w:tc>
          <w:tcPr>
            <w:tcW w:w="2016" w:type="dxa"/>
            <w:shd w:val="clear" w:color="auto" w:fill="auto"/>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second performance session is calculated by adding the total points for each student and dividing by number of students.</w:t>
            </w:r>
          </w:p>
          <w:p w:rsidR="00814FC8" w:rsidRPr="007A643D" w:rsidRDefault="00814FC8" w:rsidP="00185A87">
            <w:pPr>
              <w:tabs>
                <w:tab w:val="left" w:pos="232"/>
              </w:tabs>
              <w:spacing w:after="120" w:line="240" w:lineRule="auto"/>
              <w:ind w:right="-108"/>
              <w:rPr>
                <w:rFonts w:cstheme="minorHAnsi"/>
                <w:sz w:val="18"/>
                <w:szCs w:val="18"/>
              </w:rPr>
            </w:pPr>
            <w:r w:rsidRPr="007A643D">
              <w:rPr>
                <w:rFonts w:cstheme="minorHAnsi"/>
                <w:sz w:val="18"/>
                <w:szCs w:val="18"/>
              </w:rPr>
              <w:t>Second of the two points in time within the school year with at least 8 weeks between those two points.</w:t>
            </w:r>
          </w:p>
        </w:tc>
      </w:tr>
      <w:tr w:rsidR="00814FC8" w:rsidRPr="007A643D">
        <w:trPr>
          <w:trHeight w:val="1440"/>
        </w:trPr>
        <w:tc>
          <w:tcPr>
            <w:tcW w:w="720" w:type="dxa"/>
          </w:tcPr>
          <w:p w:rsidR="00814FC8" w:rsidRPr="007A643D" w:rsidRDefault="00814FC8" w:rsidP="00B20350">
            <w:pPr>
              <w:spacing w:after="120" w:line="240" w:lineRule="auto"/>
              <w:rPr>
                <w:rFonts w:cstheme="minorHAnsi"/>
                <w:sz w:val="18"/>
                <w:szCs w:val="18"/>
              </w:rPr>
            </w:pPr>
            <w:r w:rsidRPr="007A643D">
              <w:rPr>
                <w:rFonts w:cstheme="minorHAnsi"/>
                <w:sz w:val="18"/>
                <w:szCs w:val="18"/>
              </w:rPr>
              <w:t>13</w:t>
            </w:r>
          </w:p>
        </w:tc>
        <w:tc>
          <w:tcPr>
            <w:tcW w:w="2430" w:type="dxa"/>
            <w:shd w:val="clear" w:color="auto" w:fill="auto"/>
          </w:tcPr>
          <w:p w:rsidR="00814FC8" w:rsidRPr="007A643D" w:rsidRDefault="00814FC8" w:rsidP="00B20350">
            <w:pPr>
              <w:spacing w:after="120" w:line="240" w:lineRule="auto"/>
              <w:rPr>
                <w:rFonts w:cstheme="minorHAnsi"/>
                <w:b/>
                <w:sz w:val="18"/>
                <w:szCs w:val="18"/>
              </w:rPr>
            </w:pPr>
            <w:r w:rsidRPr="007A643D">
              <w:rPr>
                <w:rFonts w:cstheme="minorHAnsi"/>
                <w:sz w:val="18"/>
                <w:szCs w:val="18"/>
              </w:rPr>
              <w:t>Share knowledge and participate ethically and productively as members of our democratic society.</w:t>
            </w:r>
          </w:p>
        </w:tc>
        <w:tc>
          <w:tcPr>
            <w:tcW w:w="2250" w:type="dxa"/>
            <w:shd w:val="clear" w:color="auto" w:fill="auto"/>
          </w:tcPr>
          <w:p w:rsidR="00814FC8" w:rsidRPr="007A643D" w:rsidRDefault="00814FC8" w:rsidP="00B20350">
            <w:pPr>
              <w:spacing w:after="120" w:line="240" w:lineRule="auto"/>
              <w:ind w:left="-18" w:right="-108"/>
              <w:rPr>
                <w:rFonts w:cstheme="minorHAnsi"/>
                <w:sz w:val="18"/>
                <w:szCs w:val="18"/>
              </w:rPr>
            </w:pPr>
            <w:r w:rsidRPr="007A643D">
              <w:rPr>
                <w:rFonts w:cstheme="minorHAnsi"/>
                <w:sz w:val="18"/>
                <w:szCs w:val="18"/>
              </w:rPr>
              <w:t>Students will use writing and speaking skills to communicate new understandings effectively.</w:t>
            </w:r>
          </w:p>
        </w:tc>
        <w:tc>
          <w:tcPr>
            <w:tcW w:w="1170" w:type="dxa"/>
          </w:tcPr>
          <w:p w:rsidR="00814FC8" w:rsidRPr="007A643D" w:rsidRDefault="00814FC8" w:rsidP="00B20350">
            <w:pPr>
              <w:spacing w:after="120" w:line="240" w:lineRule="auto"/>
              <w:jc w:val="center"/>
              <w:rPr>
                <w:rFonts w:cstheme="minorHAnsi"/>
                <w:sz w:val="18"/>
                <w:szCs w:val="18"/>
              </w:rPr>
            </w:pPr>
            <w:r w:rsidRPr="007A643D">
              <w:rPr>
                <w:rFonts w:cstheme="minorHAnsi"/>
                <w:sz w:val="18"/>
                <w:szCs w:val="18"/>
              </w:rPr>
              <w:t>S</w:t>
            </w:r>
          </w:p>
        </w:tc>
        <w:tc>
          <w:tcPr>
            <w:tcW w:w="1530" w:type="dxa"/>
            <w:shd w:val="clear" w:color="auto" w:fill="auto"/>
          </w:tcPr>
          <w:p w:rsidR="00814FC8" w:rsidRPr="007A643D" w:rsidRDefault="00814FC8" w:rsidP="00B20350">
            <w:pPr>
              <w:spacing w:after="120" w:line="240" w:lineRule="auto"/>
              <w:rPr>
                <w:rFonts w:cstheme="minorHAnsi"/>
                <w:sz w:val="18"/>
                <w:szCs w:val="18"/>
              </w:rPr>
            </w:pPr>
            <w:r w:rsidRPr="007A643D">
              <w:rPr>
                <w:rFonts w:cstheme="minorHAnsi"/>
                <w:sz w:val="18"/>
                <w:szCs w:val="18"/>
              </w:rPr>
              <w:t>At least ten or more students</w:t>
            </w:r>
          </w:p>
        </w:tc>
        <w:tc>
          <w:tcPr>
            <w:tcW w:w="1890" w:type="dxa"/>
          </w:tcPr>
          <w:p w:rsidR="00814FC8" w:rsidRPr="007A643D" w:rsidRDefault="00814FC8" w:rsidP="00B20350">
            <w:pPr>
              <w:spacing w:after="120" w:line="240" w:lineRule="auto"/>
              <w:ind w:left="-18"/>
              <w:rPr>
                <w:rFonts w:cstheme="minorHAnsi"/>
                <w:sz w:val="18"/>
                <w:szCs w:val="18"/>
              </w:rPr>
            </w:pPr>
            <w:r w:rsidRPr="007A643D">
              <w:rPr>
                <w:rFonts w:cstheme="minorHAnsi"/>
                <w:sz w:val="18"/>
                <w:szCs w:val="18"/>
              </w:rPr>
              <w:t xml:space="preserve">Selected Inquiry-Based Research Rubric </w:t>
            </w:r>
          </w:p>
        </w:tc>
        <w:tc>
          <w:tcPr>
            <w:tcW w:w="2016" w:type="dxa"/>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first performance session is calculated by adding the total points for each student and dividing by number of students.</w:t>
            </w:r>
          </w:p>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First of the two points in time within the school year with at least 8 weeks between those two points.</w:t>
            </w:r>
          </w:p>
        </w:tc>
        <w:tc>
          <w:tcPr>
            <w:tcW w:w="2016" w:type="dxa"/>
            <w:shd w:val="clear" w:color="auto" w:fill="auto"/>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second performance session is calculated by adding the total points for each student and dividing by number of students.</w:t>
            </w:r>
          </w:p>
          <w:p w:rsidR="00814FC8" w:rsidRPr="007A643D" w:rsidRDefault="00814FC8" w:rsidP="00185A87">
            <w:pPr>
              <w:tabs>
                <w:tab w:val="left" w:pos="232"/>
              </w:tabs>
              <w:spacing w:after="120" w:line="240" w:lineRule="auto"/>
              <w:ind w:right="-108"/>
              <w:rPr>
                <w:rFonts w:cstheme="minorHAnsi"/>
                <w:sz w:val="18"/>
                <w:szCs w:val="18"/>
              </w:rPr>
            </w:pPr>
            <w:r w:rsidRPr="007A643D">
              <w:rPr>
                <w:rFonts w:cstheme="minorHAnsi"/>
                <w:sz w:val="18"/>
                <w:szCs w:val="18"/>
              </w:rPr>
              <w:t>Second of the two points in time within the school year with at least 8 weeks between those two points.</w:t>
            </w:r>
          </w:p>
        </w:tc>
      </w:tr>
    </w:tbl>
    <w:p w:rsidR="00185A87" w:rsidRPr="007A643D" w:rsidRDefault="00185A87">
      <w:pPr>
        <w:rPr>
          <w:sz w:val="18"/>
          <w:szCs w:val="18"/>
        </w:rPr>
      </w:pPr>
      <w:r w:rsidRPr="007A643D">
        <w:rPr>
          <w:sz w:val="18"/>
          <w:szCs w:val="18"/>
        </w:rPr>
        <w:br w:type="page"/>
      </w:r>
    </w:p>
    <w:p w:rsidR="00185A87" w:rsidRPr="007A643D" w:rsidRDefault="00185A87" w:rsidP="00185A87">
      <w:pPr>
        <w:pStyle w:val="Heading2"/>
        <w:spacing w:before="0" w:after="120" w:line="240" w:lineRule="auto"/>
        <w:ind w:hanging="900"/>
        <w:rPr>
          <w:rFonts w:asciiTheme="minorHAnsi" w:hAnsiTheme="minorHAnsi" w:cstheme="minorHAnsi"/>
          <w:color w:val="auto"/>
          <w:sz w:val="18"/>
          <w:szCs w:val="18"/>
          <w:u w:val="single"/>
        </w:rPr>
      </w:pPr>
      <w:r w:rsidRPr="007A643D">
        <w:rPr>
          <w:rFonts w:asciiTheme="minorHAnsi" w:hAnsiTheme="minorHAnsi" w:cstheme="minorHAnsi"/>
          <w:color w:val="auto"/>
          <w:sz w:val="18"/>
          <w:szCs w:val="18"/>
          <w:u w:val="single"/>
        </w:rPr>
        <w:lastRenderedPageBreak/>
        <w:t xml:space="preserve">2.1 Blueprint </w:t>
      </w:r>
      <w:r w:rsidRPr="007A643D">
        <w:rPr>
          <w:rFonts w:asciiTheme="minorHAnsi" w:hAnsiTheme="minorHAnsi" w:cstheme="minorHAnsi"/>
          <w:bCs w:val="0"/>
          <w:color w:val="auto"/>
          <w:sz w:val="18"/>
          <w:szCs w:val="18"/>
          <w:u w:val="single"/>
        </w:rPr>
        <w:t>(cont.)</w:t>
      </w:r>
    </w:p>
    <w:tbl>
      <w:tblPr>
        <w:tblW w:w="140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2430"/>
        <w:gridCol w:w="2250"/>
        <w:gridCol w:w="1170"/>
        <w:gridCol w:w="1530"/>
        <w:gridCol w:w="1890"/>
        <w:gridCol w:w="2016"/>
        <w:gridCol w:w="2016"/>
      </w:tblGrid>
      <w:tr w:rsidR="00814FC8" w:rsidRPr="007A643D">
        <w:trPr>
          <w:trHeight w:val="1440"/>
        </w:trPr>
        <w:tc>
          <w:tcPr>
            <w:tcW w:w="720" w:type="dxa"/>
          </w:tcPr>
          <w:p w:rsidR="00814FC8" w:rsidRPr="007A643D" w:rsidRDefault="00814FC8" w:rsidP="00B20350">
            <w:pPr>
              <w:spacing w:after="120" w:line="240" w:lineRule="auto"/>
              <w:rPr>
                <w:rFonts w:cstheme="minorHAnsi"/>
                <w:sz w:val="18"/>
                <w:szCs w:val="18"/>
              </w:rPr>
            </w:pPr>
            <w:r w:rsidRPr="007A643D">
              <w:rPr>
                <w:rFonts w:cstheme="minorHAnsi"/>
                <w:sz w:val="18"/>
                <w:szCs w:val="18"/>
              </w:rPr>
              <w:t>14</w:t>
            </w:r>
          </w:p>
        </w:tc>
        <w:tc>
          <w:tcPr>
            <w:tcW w:w="2430" w:type="dxa"/>
            <w:shd w:val="clear" w:color="auto" w:fill="auto"/>
          </w:tcPr>
          <w:p w:rsidR="00814FC8" w:rsidRPr="007A643D" w:rsidRDefault="00814FC8" w:rsidP="00B20350">
            <w:pPr>
              <w:spacing w:after="120" w:line="240" w:lineRule="auto"/>
              <w:rPr>
                <w:rFonts w:cstheme="minorHAnsi"/>
                <w:b/>
                <w:sz w:val="18"/>
                <w:szCs w:val="18"/>
              </w:rPr>
            </w:pPr>
            <w:r w:rsidRPr="007A643D">
              <w:rPr>
                <w:rFonts w:cstheme="minorHAnsi"/>
                <w:sz w:val="18"/>
                <w:szCs w:val="18"/>
              </w:rPr>
              <w:t>Share knowledge and participate ethically and productively as members of our democratic society.</w:t>
            </w:r>
          </w:p>
        </w:tc>
        <w:tc>
          <w:tcPr>
            <w:tcW w:w="2250" w:type="dxa"/>
            <w:shd w:val="clear" w:color="auto" w:fill="auto"/>
          </w:tcPr>
          <w:p w:rsidR="00814FC8" w:rsidRPr="007A643D" w:rsidRDefault="00814FC8" w:rsidP="00B20350">
            <w:pPr>
              <w:spacing w:after="120" w:line="240" w:lineRule="auto"/>
              <w:rPr>
                <w:rFonts w:cstheme="minorHAnsi"/>
                <w:sz w:val="18"/>
                <w:szCs w:val="18"/>
              </w:rPr>
            </w:pPr>
            <w:r w:rsidRPr="007A643D">
              <w:rPr>
                <w:rFonts w:cstheme="minorHAnsi"/>
                <w:sz w:val="18"/>
                <w:szCs w:val="18"/>
              </w:rPr>
              <w:t>Students will use technology and other information tools to organize and display knowledge and understanding in ways that others can view, use, and assess.</w:t>
            </w:r>
          </w:p>
        </w:tc>
        <w:tc>
          <w:tcPr>
            <w:tcW w:w="1170" w:type="dxa"/>
          </w:tcPr>
          <w:p w:rsidR="00814FC8" w:rsidRPr="007A643D" w:rsidRDefault="00814FC8" w:rsidP="00B20350">
            <w:pPr>
              <w:spacing w:after="120" w:line="240" w:lineRule="auto"/>
              <w:jc w:val="center"/>
              <w:rPr>
                <w:rFonts w:cstheme="minorHAnsi"/>
                <w:sz w:val="18"/>
                <w:szCs w:val="18"/>
              </w:rPr>
            </w:pPr>
            <w:r w:rsidRPr="007A643D">
              <w:rPr>
                <w:rFonts w:cstheme="minorHAnsi"/>
                <w:sz w:val="18"/>
                <w:szCs w:val="18"/>
              </w:rPr>
              <w:t>S</w:t>
            </w:r>
          </w:p>
        </w:tc>
        <w:tc>
          <w:tcPr>
            <w:tcW w:w="1530" w:type="dxa"/>
            <w:shd w:val="clear" w:color="auto" w:fill="auto"/>
          </w:tcPr>
          <w:p w:rsidR="00814FC8" w:rsidRPr="007A643D" w:rsidRDefault="00814FC8" w:rsidP="00B20350">
            <w:pPr>
              <w:spacing w:after="120" w:line="240" w:lineRule="auto"/>
              <w:rPr>
                <w:rFonts w:cstheme="minorHAnsi"/>
                <w:sz w:val="18"/>
                <w:szCs w:val="18"/>
              </w:rPr>
            </w:pPr>
            <w:r w:rsidRPr="007A643D">
              <w:rPr>
                <w:rFonts w:cstheme="minorHAnsi"/>
                <w:sz w:val="18"/>
                <w:szCs w:val="18"/>
              </w:rPr>
              <w:t>At least ten or more students</w:t>
            </w:r>
          </w:p>
        </w:tc>
        <w:tc>
          <w:tcPr>
            <w:tcW w:w="1890" w:type="dxa"/>
          </w:tcPr>
          <w:p w:rsidR="00814FC8" w:rsidRPr="007A643D" w:rsidRDefault="00814FC8" w:rsidP="00B20350">
            <w:pPr>
              <w:spacing w:after="120" w:line="240" w:lineRule="auto"/>
              <w:rPr>
                <w:rFonts w:cstheme="minorHAnsi"/>
                <w:sz w:val="18"/>
                <w:szCs w:val="18"/>
              </w:rPr>
            </w:pPr>
            <w:r w:rsidRPr="007A643D">
              <w:rPr>
                <w:rFonts w:cstheme="minorHAnsi"/>
                <w:sz w:val="18"/>
                <w:szCs w:val="18"/>
              </w:rPr>
              <w:t xml:space="preserve">Selected Inquiry-Based Research Rubric </w:t>
            </w:r>
          </w:p>
        </w:tc>
        <w:tc>
          <w:tcPr>
            <w:tcW w:w="2016" w:type="dxa"/>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first performance session is calculated by adding the total points for each student and dividing by number of students.</w:t>
            </w:r>
          </w:p>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First of the two points in time within the school year with at least 8 weeks between those two points.</w:t>
            </w:r>
          </w:p>
        </w:tc>
        <w:tc>
          <w:tcPr>
            <w:tcW w:w="2016" w:type="dxa"/>
            <w:shd w:val="clear" w:color="auto" w:fill="auto"/>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second performance session is calculated by adding the total points for each student and dividing by number of students.</w:t>
            </w:r>
          </w:p>
          <w:p w:rsidR="00814FC8" w:rsidRPr="007A643D" w:rsidRDefault="00814FC8" w:rsidP="00185A87">
            <w:pPr>
              <w:tabs>
                <w:tab w:val="left" w:pos="232"/>
              </w:tabs>
              <w:spacing w:after="120" w:line="240" w:lineRule="auto"/>
              <w:ind w:right="-108"/>
              <w:rPr>
                <w:rFonts w:cstheme="minorHAnsi"/>
                <w:sz w:val="18"/>
                <w:szCs w:val="18"/>
              </w:rPr>
            </w:pPr>
            <w:r w:rsidRPr="007A643D">
              <w:rPr>
                <w:rFonts w:cstheme="minorHAnsi"/>
                <w:sz w:val="18"/>
                <w:szCs w:val="18"/>
              </w:rPr>
              <w:t>Second of the two points in time within the school year with at least 8 weeks between those two points.</w:t>
            </w:r>
          </w:p>
        </w:tc>
      </w:tr>
      <w:tr w:rsidR="00814FC8" w:rsidRPr="007A643D">
        <w:trPr>
          <w:trHeight w:val="1440"/>
        </w:trPr>
        <w:tc>
          <w:tcPr>
            <w:tcW w:w="720" w:type="dxa"/>
          </w:tcPr>
          <w:p w:rsidR="00814FC8" w:rsidRPr="007A643D" w:rsidRDefault="00814FC8" w:rsidP="00B20350">
            <w:pPr>
              <w:spacing w:after="120" w:line="240" w:lineRule="auto"/>
              <w:rPr>
                <w:rFonts w:cstheme="minorHAnsi"/>
                <w:sz w:val="18"/>
                <w:szCs w:val="18"/>
              </w:rPr>
            </w:pPr>
            <w:r w:rsidRPr="007A643D">
              <w:rPr>
                <w:rFonts w:cstheme="minorHAnsi"/>
                <w:sz w:val="18"/>
                <w:szCs w:val="18"/>
              </w:rPr>
              <w:t>15</w:t>
            </w:r>
          </w:p>
        </w:tc>
        <w:tc>
          <w:tcPr>
            <w:tcW w:w="2430" w:type="dxa"/>
            <w:shd w:val="clear" w:color="auto" w:fill="auto"/>
          </w:tcPr>
          <w:p w:rsidR="00814FC8" w:rsidRPr="007A643D" w:rsidRDefault="00814FC8" w:rsidP="00B20350">
            <w:pPr>
              <w:spacing w:after="120" w:line="240" w:lineRule="auto"/>
              <w:rPr>
                <w:rFonts w:cstheme="minorHAnsi"/>
                <w:b/>
                <w:sz w:val="18"/>
                <w:szCs w:val="18"/>
              </w:rPr>
            </w:pPr>
            <w:r w:rsidRPr="007A643D">
              <w:rPr>
                <w:rFonts w:cstheme="minorHAnsi"/>
                <w:sz w:val="18"/>
                <w:szCs w:val="18"/>
              </w:rPr>
              <w:t>Pursue personal and aesthetic growth.</w:t>
            </w:r>
          </w:p>
        </w:tc>
        <w:tc>
          <w:tcPr>
            <w:tcW w:w="2250" w:type="dxa"/>
            <w:shd w:val="clear" w:color="auto" w:fill="auto"/>
          </w:tcPr>
          <w:p w:rsidR="00814FC8" w:rsidRPr="007A643D" w:rsidRDefault="00814FC8" w:rsidP="00B20350">
            <w:pPr>
              <w:spacing w:after="120" w:line="240" w:lineRule="auto"/>
              <w:rPr>
                <w:rFonts w:cstheme="minorHAnsi"/>
                <w:sz w:val="18"/>
                <w:szCs w:val="18"/>
              </w:rPr>
            </w:pPr>
            <w:r w:rsidRPr="007A643D">
              <w:rPr>
                <w:rFonts w:cstheme="minorHAnsi"/>
                <w:sz w:val="18"/>
                <w:szCs w:val="18"/>
              </w:rPr>
              <w:t>Students will identify the purpose of a variety of resources.</w:t>
            </w:r>
          </w:p>
        </w:tc>
        <w:tc>
          <w:tcPr>
            <w:tcW w:w="1170" w:type="dxa"/>
          </w:tcPr>
          <w:p w:rsidR="00814FC8" w:rsidRPr="007A643D" w:rsidRDefault="00814FC8" w:rsidP="00B20350">
            <w:pPr>
              <w:spacing w:after="120" w:line="240" w:lineRule="auto"/>
              <w:jc w:val="center"/>
              <w:rPr>
                <w:rFonts w:cstheme="minorHAnsi"/>
                <w:b/>
                <w:sz w:val="18"/>
                <w:szCs w:val="18"/>
              </w:rPr>
            </w:pPr>
            <w:r w:rsidRPr="007A643D">
              <w:rPr>
                <w:rFonts w:cstheme="minorHAnsi"/>
                <w:b/>
                <w:sz w:val="18"/>
                <w:szCs w:val="18"/>
              </w:rPr>
              <w:t>S</w:t>
            </w:r>
          </w:p>
        </w:tc>
        <w:tc>
          <w:tcPr>
            <w:tcW w:w="1530" w:type="dxa"/>
            <w:shd w:val="clear" w:color="auto" w:fill="auto"/>
          </w:tcPr>
          <w:p w:rsidR="00814FC8" w:rsidRPr="007A643D" w:rsidRDefault="00814FC8" w:rsidP="00B20350">
            <w:pPr>
              <w:spacing w:after="120" w:line="240" w:lineRule="auto"/>
              <w:rPr>
                <w:rFonts w:cstheme="minorHAnsi"/>
                <w:sz w:val="18"/>
                <w:szCs w:val="18"/>
              </w:rPr>
            </w:pPr>
            <w:r w:rsidRPr="007A643D">
              <w:rPr>
                <w:rFonts w:cstheme="minorHAnsi"/>
                <w:sz w:val="18"/>
                <w:szCs w:val="18"/>
              </w:rPr>
              <w:t>At least ten or more students</w:t>
            </w:r>
          </w:p>
        </w:tc>
        <w:tc>
          <w:tcPr>
            <w:tcW w:w="1890" w:type="dxa"/>
          </w:tcPr>
          <w:p w:rsidR="00814FC8" w:rsidRPr="007A643D" w:rsidRDefault="00814FC8" w:rsidP="00B20350">
            <w:pPr>
              <w:spacing w:after="120" w:line="240" w:lineRule="auto"/>
              <w:rPr>
                <w:rFonts w:cstheme="minorHAnsi"/>
                <w:sz w:val="18"/>
                <w:szCs w:val="18"/>
              </w:rPr>
            </w:pPr>
            <w:r w:rsidRPr="007A643D">
              <w:rPr>
                <w:rFonts w:cstheme="minorHAnsi"/>
                <w:sz w:val="18"/>
                <w:szCs w:val="18"/>
              </w:rPr>
              <w:t xml:space="preserve">Selected Inquiry-Based Research Rubric </w:t>
            </w:r>
          </w:p>
        </w:tc>
        <w:tc>
          <w:tcPr>
            <w:tcW w:w="2016" w:type="dxa"/>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first performance session is calculated by adding the total points for each student and dividing by number of students.</w:t>
            </w:r>
          </w:p>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First of the two points in time within the school year with at least 8 weeks between those two points.</w:t>
            </w:r>
          </w:p>
          <w:p w:rsidR="00814FC8" w:rsidRPr="007A643D" w:rsidRDefault="00814FC8" w:rsidP="00B20350">
            <w:pPr>
              <w:tabs>
                <w:tab w:val="left" w:pos="232"/>
              </w:tabs>
              <w:spacing w:after="120" w:line="240" w:lineRule="auto"/>
              <w:ind w:right="-108"/>
              <w:rPr>
                <w:rFonts w:cstheme="minorHAnsi"/>
                <w:sz w:val="18"/>
                <w:szCs w:val="18"/>
              </w:rPr>
            </w:pPr>
          </w:p>
        </w:tc>
        <w:tc>
          <w:tcPr>
            <w:tcW w:w="2016" w:type="dxa"/>
            <w:shd w:val="clear" w:color="auto" w:fill="auto"/>
          </w:tcPr>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Average score of the second performance session is calculated by adding the total points for each student and dividing by number of students.</w:t>
            </w:r>
          </w:p>
          <w:p w:rsidR="00814FC8" w:rsidRPr="007A643D" w:rsidRDefault="00814FC8" w:rsidP="00B20350">
            <w:pPr>
              <w:tabs>
                <w:tab w:val="left" w:pos="232"/>
              </w:tabs>
              <w:spacing w:after="120" w:line="240" w:lineRule="auto"/>
              <w:ind w:right="-108"/>
              <w:rPr>
                <w:rFonts w:cstheme="minorHAnsi"/>
                <w:sz w:val="18"/>
                <w:szCs w:val="18"/>
              </w:rPr>
            </w:pPr>
            <w:r w:rsidRPr="007A643D">
              <w:rPr>
                <w:rFonts w:cstheme="minorHAnsi"/>
                <w:sz w:val="18"/>
                <w:szCs w:val="18"/>
              </w:rPr>
              <w:t>Second of the two points in time within the school year with at least 8 weeks between those two points.</w:t>
            </w:r>
          </w:p>
          <w:p w:rsidR="00814FC8" w:rsidRPr="007A643D" w:rsidRDefault="00814FC8" w:rsidP="00B20350">
            <w:pPr>
              <w:pStyle w:val="ListParagraph"/>
              <w:spacing w:after="120"/>
              <w:ind w:left="0"/>
              <w:rPr>
                <w:rFonts w:cstheme="minorHAnsi"/>
                <w:sz w:val="18"/>
                <w:szCs w:val="18"/>
              </w:rPr>
            </w:pPr>
          </w:p>
        </w:tc>
      </w:tr>
    </w:tbl>
    <w:p w:rsidR="00814FC8" w:rsidRPr="007A643D" w:rsidRDefault="00814FC8" w:rsidP="00B20350">
      <w:pPr>
        <w:spacing w:after="0" w:line="240" w:lineRule="auto"/>
        <w:jc w:val="center"/>
        <w:rPr>
          <w:sz w:val="18"/>
          <w:szCs w:val="18"/>
        </w:rPr>
      </w:pPr>
      <w:r w:rsidRPr="007A643D">
        <w:rPr>
          <w:sz w:val="18"/>
          <w:szCs w:val="18"/>
        </w:rPr>
        <w:t xml:space="preserve"> </w:t>
      </w:r>
    </w:p>
    <w:p w:rsidR="00014F36" w:rsidRPr="007A643D" w:rsidRDefault="00014F36">
      <w:pPr>
        <w:rPr>
          <w:sz w:val="18"/>
          <w:szCs w:val="18"/>
        </w:rPr>
      </w:pPr>
    </w:p>
    <w:p w:rsidR="00197867" w:rsidRPr="007A643D" w:rsidRDefault="00197867">
      <w:pPr>
        <w:rPr>
          <w:rFonts w:eastAsiaTheme="majorEastAsia" w:cstheme="minorHAnsi"/>
          <w:b/>
          <w:bCs/>
          <w:sz w:val="18"/>
          <w:szCs w:val="18"/>
          <w:u w:val="single"/>
        </w:rPr>
      </w:pPr>
      <w:r w:rsidRPr="007A643D">
        <w:rPr>
          <w:rFonts w:cstheme="minorHAnsi"/>
          <w:sz w:val="18"/>
          <w:szCs w:val="18"/>
          <w:u w:val="single"/>
        </w:rPr>
        <w:br w:type="page"/>
      </w:r>
    </w:p>
    <w:p w:rsidR="004E6072" w:rsidRPr="007A643D" w:rsidRDefault="00185A87" w:rsidP="004E6436">
      <w:pPr>
        <w:pStyle w:val="Heading2"/>
        <w:spacing w:before="0" w:after="120" w:line="240" w:lineRule="auto"/>
        <w:rPr>
          <w:rFonts w:asciiTheme="minorHAnsi" w:hAnsiTheme="minorHAnsi" w:cstheme="minorHAnsi"/>
          <w:color w:val="auto"/>
          <w:sz w:val="18"/>
          <w:szCs w:val="18"/>
          <w:u w:val="single"/>
        </w:rPr>
      </w:pPr>
      <w:bookmarkStart w:id="13" w:name="_Toc324847017"/>
      <w:r w:rsidRPr="007A643D">
        <w:rPr>
          <w:rFonts w:asciiTheme="minorHAnsi" w:hAnsiTheme="minorHAnsi" w:cstheme="minorHAnsi"/>
          <w:color w:val="auto"/>
          <w:sz w:val="18"/>
          <w:szCs w:val="18"/>
          <w:u w:val="single"/>
        </w:rPr>
        <w:lastRenderedPageBreak/>
        <w:t>2</w:t>
      </w:r>
      <w:r w:rsidR="004E6072" w:rsidRPr="007A643D">
        <w:rPr>
          <w:rFonts w:asciiTheme="minorHAnsi" w:hAnsiTheme="minorHAnsi" w:cstheme="minorHAnsi"/>
          <w:color w:val="auto"/>
          <w:sz w:val="18"/>
          <w:szCs w:val="18"/>
          <w:u w:val="single"/>
        </w:rPr>
        <w:t>.2 Growth Goals</w:t>
      </w:r>
      <w:bookmarkEnd w:id="13"/>
    </w:p>
    <w:tbl>
      <w:tblPr>
        <w:tblStyle w:val="TableGrid"/>
        <w:tblW w:w="13896" w:type="dxa"/>
        <w:tblLook w:val="04A0"/>
      </w:tblPr>
      <w:tblGrid>
        <w:gridCol w:w="1412"/>
        <w:gridCol w:w="1284"/>
        <w:gridCol w:w="4702"/>
        <w:gridCol w:w="6498"/>
      </w:tblGrid>
      <w:tr w:rsidR="00185A87" w:rsidRPr="007A643D">
        <w:trPr>
          <w:trHeight w:val="676"/>
        </w:trPr>
        <w:tc>
          <w:tcPr>
            <w:tcW w:w="1412" w:type="dxa"/>
            <w:shd w:val="clear" w:color="auto" w:fill="BFBFBF" w:themeFill="background1" w:themeFillShade="BF"/>
          </w:tcPr>
          <w:p w:rsidR="00185A87" w:rsidRPr="007A643D" w:rsidRDefault="00185A87" w:rsidP="00B20350">
            <w:pPr>
              <w:tabs>
                <w:tab w:val="left" w:pos="14130"/>
              </w:tabs>
              <w:jc w:val="center"/>
              <w:outlineLvl w:val="0"/>
              <w:rPr>
                <w:rFonts w:cstheme="minorHAnsi"/>
                <w:b/>
                <w:sz w:val="18"/>
                <w:szCs w:val="18"/>
              </w:rPr>
            </w:pPr>
            <w:r w:rsidRPr="007A643D">
              <w:rPr>
                <w:rFonts w:cstheme="minorHAnsi"/>
                <w:b/>
                <w:sz w:val="18"/>
                <w:szCs w:val="18"/>
              </w:rPr>
              <w:t>Indicator ID</w:t>
            </w:r>
          </w:p>
        </w:tc>
        <w:tc>
          <w:tcPr>
            <w:tcW w:w="1284" w:type="dxa"/>
            <w:shd w:val="clear" w:color="auto" w:fill="BFBFBF" w:themeFill="background1" w:themeFillShade="BF"/>
            <w:vAlign w:val="center"/>
          </w:tcPr>
          <w:p w:rsidR="00185A87" w:rsidRPr="007A643D" w:rsidRDefault="00185A87" w:rsidP="00B20350">
            <w:pPr>
              <w:tabs>
                <w:tab w:val="left" w:pos="14130"/>
              </w:tabs>
              <w:jc w:val="center"/>
              <w:outlineLvl w:val="0"/>
              <w:rPr>
                <w:rFonts w:cstheme="minorHAnsi"/>
                <w:b/>
                <w:sz w:val="18"/>
                <w:szCs w:val="18"/>
              </w:rPr>
            </w:pPr>
            <w:r w:rsidRPr="007A643D">
              <w:rPr>
                <w:rFonts w:cstheme="minorHAnsi"/>
                <w:b/>
                <w:sz w:val="18"/>
                <w:szCs w:val="18"/>
              </w:rPr>
              <w:t>Goal ID/Type</w:t>
            </w:r>
          </w:p>
        </w:tc>
        <w:tc>
          <w:tcPr>
            <w:tcW w:w="4702" w:type="dxa"/>
            <w:shd w:val="clear" w:color="auto" w:fill="BFBFBF" w:themeFill="background1" w:themeFillShade="BF"/>
            <w:vAlign w:val="center"/>
          </w:tcPr>
          <w:p w:rsidR="00185A87" w:rsidRPr="007A643D" w:rsidRDefault="00185A87" w:rsidP="00B20350">
            <w:pPr>
              <w:tabs>
                <w:tab w:val="left" w:pos="14130"/>
              </w:tabs>
              <w:jc w:val="center"/>
              <w:outlineLvl w:val="0"/>
              <w:rPr>
                <w:rFonts w:cstheme="minorHAnsi"/>
                <w:b/>
                <w:sz w:val="18"/>
                <w:szCs w:val="18"/>
              </w:rPr>
            </w:pPr>
            <w:r w:rsidRPr="007A643D">
              <w:rPr>
                <w:rFonts w:cstheme="minorHAnsi"/>
                <w:b/>
                <w:sz w:val="18"/>
                <w:szCs w:val="18"/>
              </w:rPr>
              <w:t>Standard</w:t>
            </w:r>
          </w:p>
        </w:tc>
        <w:tc>
          <w:tcPr>
            <w:tcW w:w="6498" w:type="dxa"/>
            <w:shd w:val="clear" w:color="auto" w:fill="BFBFBF" w:themeFill="background1" w:themeFillShade="BF"/>
            <w:vAlign w:val="center"/>
          </w:tcPr>
          <w:p w:rsidR="00185A87" w:rsidRPr="007A643D" w:rsidRDefault="00185A87" w:rsidP="00B20350">
            <w:pPr>
              <w:tabs>
                <w:tab w:val="left" w:pos="14130"/>
              </w:tabs>
              <w:jc w:val="center"/>
              <w:outlineLvl w:val="0"/>
              <w:rPr>
                <w:rFonts w:cstheme="minorHAnsi"/>
                <w:b/>
                <w:sz w:val="18"/>
                <w:szCs w:val="18"/>
              </w:rPr>
            </w:pPr>
            <w:r w:rsidRPr="007A643D">
              <w:rPr>
                <w:rFonts w:cstheme="minorHAnsi"/>
                <w:b/>
                <w:sz w:val="18"/>
                <w:szCs w:val="18"/>
              </w:rPr>
              <w:t>Goal Statement</w:t>
            </w:r>
          </w:p>
        </w:tc>
      </w:tr>
      <w:tr w:rsidR="00185A87" w:rsidRPr="007A643D" w:rsidTr="00185A87">
        <w:trPr>
          <w:trHeight w:val="989"/>
        </w:trPr>
        <w:tc>
          <w:tcPr>
            <w:tcW w:w="1412" w:type="dxa"/>
          </w:tcPr>
          <w:p w:rsidR="00185A87" w:rsidRPr="007A643D" w:rsidRDefault="00185A87" w:rsidP="00B20350">
            <w:pPr>
              <w:spacing w:after="120"/>
              <w:rPr>
                <w:rFonts w:cstheme="minorHAnsi"/>
                <w:sz w:val="18"/>
                <w:szCs w:val="18"/>
              </w:rPr>
            </w:pPr>
            <w:r w:rsidRPr="007A643D">
              <w:rPr>
                <w:rFonts w:cstheme="minorHAnsi"/>
                <w:sz w:val="18"/>
                <w:szCs w:val="18"/>
              </w:rPr>
              <w:t>1</w:t>
            </w:r>
          </w:p>
        </w:tc>
        <w:tc>
          <w:tcPr>
            <w:tcW w:w="1284" w:type="dxa"/>
          </w:tcPr>
          <w:p w:rsidR="00185A87" w:rsidRPr="007A643D" w:rsidRDefault="00185A87" w:rsidP="00B20350">
            <w:pPr>
              <w:spacing w:after="120"/>
              <w:jc w:val="center"/>
              <w:rPr>
                <w:rFonts w:cstheme="minorHAnsi"/>
                <w:sz w:val="18"/>
                <w:szCs w:val="18"/>
              </w:rPr>
            </w:pPr>
            <w:r w:rsidRPr="007A643D">
              <w:rPr>
                <w:rFonts w:cstheme="minorHAnsi"/>
                <w:sz w:val="18"/>
                <w:szCs w:val="18"/>
              </w:rPr>
              <w:t>R</w:t>
            </w:r>
          </w:p>
        </w:tc>
        <w:tc>
          <w:tcPr>
            <w:tcW w:w="4702" w:type="dxa"/>
          </w:tcPr>
          <w:p w:rsidR="00185A87" w:rsidRPr="007A643D" w:rsidRDefault="00185A87" w:rsidP="00B20350">
            <w:pPr>
              <w:spacing w:after="120"/>
              <w:ind w:right="-108"/>
              <w:rPr>
                <w:rFonts w:cstheme="minorHAnsi"/>
                <w:b/>
                <w:sz w:val="18"/>
                <w:szCs w:val="18"/>
              </w:rPr>
            </w:pPr>
            <w:r w:rsidRPr="007A643D">
              <w:rPr>
                <w:rFonts w:cstheme="minorHAnsi"/>
                <w:sz w:val="18"/>
                <w:szCs w:val="18"/>
              </w:rPr>
              <w:t>Inquire, think critically, and gain knowledge.</w:t>
            </w:r>
          </w:p>
        </w:tc>
        <w:tc>
          <w:tcPr>
            <w:tcW w:w="6498" w:type="dxa"/>
          </w:tcPr>
          <w:p w:rsidR="00185A87" w:rsidRPr="007A643D" w:rsidRDefault="00185A87" w:rsidP="00B20350">
            <w:pPr>
              <w:tabs>
                <w:tab w:val="left" w:pos="14130"/>
              </w:tabs>
              <w:outlineLvl w:val="0"/>
              <w:rPr>
                <w:rFonts w:cstheme="minorHAnsi"/>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185A87" w:rsidRPr="007A643D" w:rsidTr="00185A87">
        <w:trPr>
          <w:trHeight w:val="980"/>
        </w:trPr>
        <w:tc>
          <w:tcPr>
            <w:tcW w:w="1412" w:type="dxa"/>
          </w:tcPr>
          <w:p w:rsidR="00185A87" w:rsidRPr="007A643D" w:rsidRDefault="00185A87" w:rsidP="00B20350">
            <w:pPr>
              <w:spacing w:after="120"/>
              <w:ind w:right="-108"/>
              <w:rPr>
                <w:rFonts w:cstheme="minorHAnsi"/>
                <w:sz w:val="18"/>
                <w:szCs w:val="18"/>
              </w:rPr>
            </w:pPr>
            <w:r w:rsidRPr="007A643D">
              <w:rPr>
                <w:rFonts w:cstheme="minorHAnsi"/>
                <w:sz w:val="18"/>
                <w:szCs w:val="18"/>
              </w:rPr>
              <w:t>2</w:t>
            </w:r>
          </w:p>
        </w:tc>
        <w:tc>
          <w:tcPr>
            <w:tcW w:w="1284" w:type="dxa"/>
          </w:tcPr>
          <w:p w:rsidR="00185A87" w:rsidRPr="007A643D" w:rsidRDefault="00185A87" w:rsidP="00B20350">
            <w:pPr>
              <w:spacing w:after="120"/>
              <w:jc w:val="center"/>
              <w:rPr>
                <w:rFonts w:cstheme="minorHAnsi"/>
                <w:sz w:val="18"/>
                <w:szCs w:val="18"/>
              </w:rPr>
            </w:pPr>
            <w:r w:rsidRPr="007A643D">
              <w:rPr>
                <w:rFonts w:cstheme="minorHAnsi"/>
                <w:sz w:val="18"/>
                <w:szCs w:val="18"/>
              </w:rPr>
              <w:t>R</w:t>
            </w:r>
          </w:p>
        </w:tc>
        <w:tc>
          <w:tcPr>
            <w:tcW w:w="4702" w:type="dxa"/>
          </w:tcPr>
          <w:p w:rsidR="00185A87" w:rsidRPr="007A643D" w:rsidRDefault="00185A87" w:rsidP="00B20350">
            <w:pPr>
              <w:spacing w:after="120"/>
              <w:ind w:right="-108"/>
              <w:rPr>
                <w:rFonts w:cstheme="minorHAnsi"/>
                <w:sz w:val="18"/>
                <w:szCs w:val="18"/>
              </w:rPr>
            </w:pPr>
            <w:r w:rsidRPr="007A643D">
              <w:rPr>
                <w:rFonts w:cstheme="minorHAnsi"/>
                <w:sz w:val="18"/>
                <w:szCs w:val="18"/>
              </w:rPr>
              <w:t>Draw conclusions, make informed decisions, apply knowledge to new situations, and create new knowledge.</w:t>
            </w:r>
          </w:p>
        </w:tc>
        <w:tc>
          <w:tcPr>
            <w:tcW w:w="6498" w:type="dxa"/>
          </w:tcPr>
          <w:p w:rsidR="00185A87" w:rsidRPr="007A643D" w:rsidRDefault="00185A87" w:rsidP="00B20350">
            <w:pPr>
              <w:numPr>
                <w:ilvl w:val="0"/>
                <w:numId w:val="1"/>
              </w:numPr>
              <w:shd w:val="clear" w:color="auto" w:fill="FFFFFF"/>
              <w:ind w:left="0"/>
              <w:rPr>
                <w:rFonts w:cstheme="minorHAnsi"/>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185A87" w:rsidRPr="007A643D" w:rsidTr="00185A87">
        <w:trPr>
          <w:trHeight w:val="962"/>
        </w:trPr>
        <w:tc>
          <w:tcPr>
            <w:tcW w:w="1412" w:type="dxa"/>
          </w:tcPr>
          <w:p w:rsidR="00185A87" w:rsidRPr="007A643D" w:rsidRDefault="00185A87" w:rsidP="00B20350">
            <w:pPr>
              <w:spacing w:after="120"/>
              <w:rPr>
                <w:rFonts w:cstheme="minorHAnsi"/>
                <w:sz w:val="18"/>
                <w:szCs w:val="18"/>
              </w:rPr>
            </w:pPr>
            <w:r w:rsidRPr="007A643D">
              <w:rPr>
                <w:rFonts w:cstheme="minorHAnsi"/>
                <w:sz w:val="18"/>
                <w:szCs w:val="18"/>
              </w:rPr>
              <w:t>3</w:t>
            </w:r>
          </w:p>
        </w:tc>
        <w:tc>
          <w:tcPr>
            <w:tcW w:w="1284" w:type="dxa"/>
          </w:tcPr>
          <w:p w:rsidR="00185A87" w:rsidRPr="007A643D" w:rsidRDefault="00185A87" w:rsidP="00B20350">
            <w:pPr>
              <w:spacing w:after="120"/>
              <w:jc w:val="center"/>
              <w:rPr>
                <w:rFonts w:cstheme="minorHAnsi"/>
                <w:sz w:val="18"/>
                <w:szCs w:val="18"/>
              </w:rPr>
            </w:pPr>
            <w:r w:rsidRPr="007A643D">
              <w:rPr>
                <w:rFonts w:cstheme="minorHAnsi"/>
                <w:sz w:val="18"/>
                <w:szCs w:val="18"/>
              </w:rPr>
              <w:t>R</w:t>
            </w:r>
          </w:p>
          <w:p w:rsidR="00185A87" w:rsidRPr="007A643D" w:rsidRDefault="00185A87" w:rsidP="00B20350">
            <w:pPr>
              <w:spacing w:after="120"/>
              <w:rPr>
                <w:rFonts w:cstheme="minorHAnsi"/>
                <w:sz w:val="18"/>
                <w:szCs w:val="18"/>
              </w:rPr>
            </w:pPr>
          </w:p>
        </w:tc>
        <w:tc>
          <w:tcPr>
            <w:tcW w:w="4702" w:type="dxa"/>
          </w:tcPr>
          <w:p w:rsidR="00185A87" w:rsidRPr="007A643D" w:rsidRDefault="00185A87" w:rsidP="00B20350">
            <w:pPr>
              <w:spacing w:after="120"/>
              <w:rPr>
                <w:rFonts w:cstheme="minorHAnsi"/>
                <w:sz w:val="18"/>
                <w:szCs w:val="18"/>
              </w:rPr>
            </w:pPr>
            <w:r w:rsidRPr="007A643D">
              <w:rPr>
                <w:rFonts w:cstheme="minorHAnsi"/>
                <w:sz w:val="18"/>
                <w:szCs w:val="18"/>
              </w:rPr>
              <w:t>Share knowledge and participate ethically and productively as members of our democratic society.</w:t>
            </w:r>
          </w:p>
        </w:tc>
        <w:tc>
          <w:tcPr>
            <w:tcW w:w="6498" w:type="dxa"/>
          </w:tcPr>
          <w:p w:rsidR="00185A87" w:rsidRPr="007A643D" w:rsidRDefault="00185A87" w:rsidP="00B20350">
            <w:pPr>
              <w:tabs>
                <w:tab w:val="left" w:pos="14130"/>
              </w:tabs>
              <w:outlineLvl w:val="0"/>
              <w:rPr>
                <w:rFonts w:cstheme="minorHAnsi"/>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185A87" w:rsidRPr="007A643D" w:rsidTr="00185A87">
        <w:trPr>
          <w:trHeight w:val="1043"/>
        </w:trPr>
        <w:tc>
          <w:tcPr>
            <w:tcW w:w="1412" w:type="dxa"/>
          </w:tcPr>
          <w:p w:rsidR="00185A87" w:rsidRPr="007A643D" w:rsidRDefault="00185A87" w:rsidP="00B20350">
            <w:pPr>
              <w:spacing w:after="120"/>
              <w:rPr>
                <w:rFonts w:cstheme="minorHAnsi"/>
                <w:sz w:val="18"/>
                <w:szCs w:val="18"/>
              </w:rPr>
            </w:pPr>
            <w:r w:rsidRPr="007A643D">
              <w:rPr>
                <w:rFonts w:cstheme="minorHAnsi"/>
                <w:sz w:val="18"/>
                <w:szCs w:val="18"/>
              </w:rPr>
              <w:t>4</w:t>
            </w:r>
          </w:p>
        </w:tc>
        <w:tc>
          <w:tcPr>
            <w:tcW w:w="1284" w:type="dxa"/>
          </w:tcPr>
          <w:p w:rsidR="00185A87" w:rsidRPr="007A643D" w:rsidRDefault="00185A87" w:rsidP="00B20350">
            <w:pPr>
              <w:spacing w:after="120"/>
              <w:jc w:val="center"/>
              <w:rPr>
                <w:rFonts w:cstheme="minorHAnsi"/>
                <w:sz w:val="18"/>
                <w:szCs w:val="18"/>
              </w:rPr>
            </w:pPr>
            <w:r w:rsidRPr="007A643D">
              <w:rPr>
                <w:rFonts w:cstheme="minorHAnsi"/>
                <w:sz w:val="18"/>
                <w:szCs w:val="18"/>
              </w:rPr>
              <w:t>R</w:t>
            </w:r>
          </w:p>
        </w:tc>
        <w:tc>
          <w:tcPr>
            <w:tcW w:w="4702" w:type="dxa"/>
          </w:tcPr>
          <w:p w:rsidR="00185A87" w:rsidRPr="007A643D" w:rsidRDefault="00185A87" w:rsidP="00B20350">
            <w:pPr>
              <w:spacing w:after="120"/>
              <w:ind w:right="-108"/>
              <w:rPr>
                <w:rFonts w:cstheme="minorHAnsi"/>
                <w:sz w:val="18"/>
                <w:szCs w:val="18"/>
              </w:rPr>
            </w:pPr>
            <w:r w:rsidRPr="007A643D">
              <w:rPr>
                <w:rFonts w:cstheme="minorHAnsi"/>
                <w:sz w:val="18"/>
                <w:szCs w:val="18"/>
              </w:rPr>
              <w:t>Inquire, think critically, and gain knowledge.</w:t>
            </w:r>
          </w:p>
        </w:tc>
        <w:tc>
          <w:tcPr>
            <w:tcW w:w="6498" w:type="dxa"/>
          </w:tcPr>
          <w:p w:rsidR="00185A87" w:rsidRPr="007A643D" w:rsidRDefault="00185A87" w:rsidP="00B20350">
            <w:pPr>
              <w:tabs>
                <w:tab w:val="left" w:pos="14130"/>
              </w:tabs>
              <w:outlineLvl w:val="0"/>
              <w:rPr>
                <w:rFonts w:cstheme="minorHAnsi"/>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185A87" w:rsidRPr="007A643D" w:rsidTr="00185A87">
        <w:trPr>
          <w:trHeight w:val="1034"/>
        </w:trPr>
        <w:tc>
          <w:tcPr>
            <w:tcW w:w="1412" w:type="dxa"/>
          </w:tcPr>
          <w:p w:rsidR="00185A87" w:rsidRPr="007A643D" w:rsidRDefault="00185A87" w:rsidP="00B20350">
            <w:pPr>
              <w:spacing w:after="120"/>
              <w:rPr>
                <w:rFonts w:cstheme="minorHAnsi"/>
                <w:sz w:val="18"/>
                <w:szCs w:val="18"/>
              </w:rPr>
            </w:pPr>
            <w:r w:rsidRPr="007A643D">
              <w:rPr>
                <w:rFonts w:cstheme="minorHAnsi"/>
                <w:sz w:val="18"/>
                <w:szCs w:val="18"/>
              </w:rPr>
              <w:t>5</w:t>
            </w:r>
          </w:p>
        </w:tc>
        <w:tc>
          <w:tcPr>
            <w:tcW w:w="1284" w:type="dxa"/>
          </w:tcPr>
          <w:p w:rsidR="00185A87" w:rsidRPr="007A643D" w:rsidRDefault="00185A87" w:rsidP="00B20350">
            <w:pPr>
              <w:spacing w:after="120"/>
              <w:jc w:val="center"/>
              <w:rPr>
                <w:rFonts w:cstheme="minorHAnsi"/>
                <w:sz w:val="18"/>
                <w:szCs w:val="18"/>
                <w:highlight w:val="cyan"/>
              </w:rPr>
            </w:pPr>
            <w:r w:rsidRPr="007A643D">
              <w:rPr>
                <w:rFonts w:cstheme="minorHAnsi"/>
                <w:sz w:val="18"/>
                <w:szCs w:val="18"/>
              </w:rPr>
              <w:t>R</w:t>
            </w:r>
          </w:p>
        </w:tc>
        <w:tc>
          <w:tcPr>
            <w:tcW w:w="4702" w:type="dxa"/>
          </w:tcPr>
          <w:p w:rsidR="00185A87" w:rsidRPr="007A643D" w:rsidRDefault="00185A87" w:rsidP="00B20350">
            <w:pPr>
              <w:spacing w:after="120"/>
              <w:ind w:right="-108"/>
              <w:rPr>
                <w:rFonts w:cstheme="minorHAnsi"/>
                <w:b/>
                <w:sz w:val="18"/>
                <w:szCs w:val="18"/>
              </w:rPr>
            </w:pPr>
            <w:r w:rsidRPr="007A643D">
              <w:rPr>
                <w:rFonts w:cstheme="minorHAnsi"/>
                <w:sz w:val="18"/>
                <w:szCs w:val="18"/>
              </w:rPr>
              <w:t>Draw conclusions, make informed decisions, apply knowledge to new situations, and create new knowledge.</w:t>
            </w:r>
          </w:p>
        </w:tc>
        <w:tc>
          <w:tcPr>
            <w:tcW w:w="6498" w:type="dxa"/>
          </w:tcPr>
          <w:p w:rsidR="00185A87" w:rsidRPr="007A643D" w:rsidRDefault="00185A87" w:rsidP="00B20350">
            <w:pPr>
              <w:tabs>
                <w:tab w:val="left" w:pos="14130"/>
              </w:tabs>
              <w:outlineLvl w:val="0"/>
              <w:rPr>
                <w:rFonts w:cstheme="minorHAnsi"/>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185A87" w:rsidRPr="007A643D" w:rsidTr="00185A87">
        <w:trPr>
          <w:trHeight w:val="980"/>
        </w:trPr>
        <w:tc>
          <w:tcPr>
            <w:tcW w:w="1412" w:type="dxa"/>
          </w:tcPr>
          <w:p w:rsidR="00185A87" w:rsidRPr="007A643D" w:rsidRDefault="00185A87" w:rsidP="00B20350">
            <w:pPr>
              <w:spacing w:after="120"/>
              <w:rPr>
                <w:rFonts w:cstheme="minorHAnsi"/>
                <w:sz w:val="18"/>
                <w:szCs w:val="18"/>
              </w:rPr>
            </w:pPr>
            <w:r w:rsidRPr="007A643D">
              <w:rPr>
                <w:rFonts w:cstheme="minorHAnsi"/>
                <w:sz w:val="18"/>
                <w:szCs w:val="18"/>
              </w:rPr>
              <w:t>6</w:t>
            </w:r>
          </w:p>
        </w:tc>
        <w:tc>
          <w:tcPr>
            <w:tcW w:w="1284" w:type="dxa"/>
          </w:tcPr>
          <w:p w:rsidR="00185A87" w:rsidRPr="007A643D" w:rsidRDefault="00185A87" w:rsidP="00B20350">
            <w:pPr>
              <w:spacing w:after="120"/>
              <w:jc w:val="center"/>
              <w:rPr>
                <w:rFonts w:cstheme="minorHAnsi"/>
                <w:sz w:val="18"/>
                <w:szCs w:val="18"/>
                <w:highlight w:val="cyan"/>
              </w:rPr>
            </w:pPr>
            <w:r w:rsidRPr="007A643D">
              <w:rPr>
                <w:rFonts w:cstheme="minorHAnsi"/>
                <w:sz w:val="18"/>
                <w:szCs w:val="18"/>
              </w:rPr>
              <w:t>S</w:t>
            </w:r>
          </w:p>
        </w:tc>
        <w:tc>
          <w:tcPr>
            <w:tcW w:w="4702" w:type="dxa"/>
          </w:tcPr>
          <w:p w:rsidR="00185A87" w:rsidRPr="007A643D" w:rsidRDefault="00185A87" w:rsidP="00B20350">
            <w:pPr>
              <w:spacing w:after="120"/>
              <w:ind w:right="-108"/>
              <w:rPr>
                <w:rFonts w:cstheme="minorHAnsi"/>
                <w:b/>
                <w:sz w:val="18"/>
                <w:szCs w:val="18"/>
              </w:rPr>
            </w:pPr>
            <w:r w:rsidRPr="007A643D">
              <w:rPr>
                <w:rFonts w:cstheme="minorHAnsi"/>
                <w:sz w:val="18"/>
                <w:szCs w:val="18"/>
              </w:rPr>
              <w:t>Inquire, think critically, and gain knowledge.</w:t>
            </w:r>
          </w:p>
        </w:tc>
        <w:tc>
          <w:tcPr>
            <w:tcW w:w="6498" w:type="dxa"/>
          </w:tcPr>
          <w:p w:rsidR="00185A87" w:rsidRPr="007A643D" w:rsidRDefault="00185A87" w:rsidP="00B20350">
            <w:pPr>
              <w:tabs>
                <w:tab w:val="left" w:pos="14130"/>
              </w:tabs>
              <w:outlineLvl w:val="0"/>
              <w:rPr>
                <w:rFonts w:cstheme="minorHAnsi"/>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185A87" w:rsidRPr="007A643D" w:rsidTr="00185A87">
        <w:trPr>
          <w:trHeight w:val="1070"/>
        </w:trPr>
        <w:tc>
          <w:tcPr>
            <w:tcW w:w="1412" w:type="dxa"/>
          </w:tcPr>
          <w:p w:rsidR="00185A87" w:rsidRPr="007A643D" w:rsidRDefault="00185A87" w:rsidP="00B20350">
            <w:pPr>
              <w:spacing w:after="120"/>
              <w:rPr>
                <w:rFonts w:cstheme="minorHAnsi"/>
                <w:sz w:val="18"/>
                <w:szCs w:val="18"/>
              </w:rPr>
            </w:pPr>
            <w:r w:rsidRPr="007A643D">
              <w:rPr>
                <w:rFonts w:cstheme="minorHAnsi"/>
                <w:sz w:val="18"/>
                <w:szCs w:val="18"/>
              </w:rPr>
              <w:t>7</w:t>
            </w:r>
          </w:p>
        </w:tc>
        <w:tc>
          <w:tcPr>
            <w:tcW w:w="1284" w:type="dxa"/>
          </w:tcPr>
          <w:p w:rsidR="00185A87" w:rsidRPr="007A643D" w:rsidRDefault="00185A87" w:rsidP="00B20350">
            <w:pPr>
              <w:spacing w:after="120"/>
              <w:jc w:val="center"/>
              <w:rPr>
                <w:rFonts w:cstheme="minorHAnsi"/>
                <w:b/>
                <w:sz w:val="18"/>
                <w:szCs w:val="18"/>
                <w:highlight w:val="cyan"/>
              </w:rPr>
            </w:pPr>
            <w:r w:rsidRPr="007A643D">
              <w:rPr>
                <w:rFonts w:cstheme="minorHAnsi"/>
                <w:b/>
                <w:sz w:val="18"/>
                <w:szCs w:val="18"/>
              </w:rPr>
              <w:t>S</w:t>
            </w:r>
          </w:p>
        </w:tc>
        <w:tc>
          <w:tcPr>
            <w:tcW w:w="4702" w:type="dxa"/>
          </w:tcPr>
          <w:p w:rsidR="00185A87" w:rsidRPr="007A643D" w:rsidRDefault="00185A87" w:rsidP="00B20350">
            <w:pPr>
              <w:spacing w:after="120"/>
              <w:ind w:right="-108"/>
              <w:rPr>
                <w:rFonts w:cstheme="minorHAnsi"/>
                <w:b/>
                <w:sz w:val="18"/>
                <w:szCs w:val="18"/>
              </w:rPr>
            </w:pPr>
            <w:r w:rsidRPr="007A643D">
              <w:rPr>
                <w:rFonts w:cstheme="minorHAnsi"/>
                <w:sz w:val="18"/>
                <w:szCs w:val="18"/>
              </w:rPr>
              <w:t>Inquire, think critically, and gain knowledge.</w:t>
            </w:r>
          </w:p>
        </w:tc>
        <w:tc>
          <w:tcPr>
            <w:tcW w:w="6498" w:type="dxa"/>
          </w:tcPr>
          <w:p w:rsidR="00185A87" w:rsidRPr="007A643D" w:rsidRDefault="00185A87" w:rsidP="00B20350">
            <w:pPr>
              <w:tabs>
                <w:tab w:val="left" w:pos="14130"/>
              </w:tabs>
              <w:outlineLvl w:val="0"/>
              <w:rPr>
                <w:rFonts w:cstheme="minorHAnsi"/>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185A87" w:rsidRPr="007A643D" w:rsidTr="00185A87">
        <w:trPr>
          <w:trHeight w:val="1070"/>
        </w:trPr>
        <w:tc>
          <w:tcPr>
            <w:tcW w:w="1412" w:type="dxa"/>
          </w:tcPr>
          <w:p w:rsidR="00185A87" w:rsidRPr="007A643D" w:rsidRDefault="00185A87" w:rsidP="00B20350">
            <w:pPr>
              <w:spacing w:after="120"/>
              <w:rPr>
                <w:rFonts w:cstheme="minorHAnsi"/>
                <w:sz w:val="18"/>
                <w:szCs w:val="18"/>
              </w:rPr>
            </w:pPr>
            <w:r w:rsidRPr="007A643D">
              <w:rPr>
                <w:rFonts w:cstheme="minorHAnsi"/>
                <w:sz w:val="18"/>
                <w:szCs w:val="18"/>
              </w:rPr>
              <w:t>8</w:t>
            </w:r>
          </w:p>
        </w:tc>
        <w:tc>
          <w:tcPr>
            <w:tcW w:w="1284" w:type="dxa"/>
          </w:tcPr>
          <w:p w:rsidR="00185A87" w:rsidRPr="007A643D" w:rsidRDefault="00185A87" w:rsidP="00B20350">
            <w:pPr>
              <w:spacing w:after="120"/>
              <w:jc w:val="center"/>
              <w:rPr>
                <w:rFonts w:cstheme="minorHAnsi"/>
                <w:sz w:val="18"/>
                <w:szCs w:val="18"/>
                <w:highlight w:val="cyan"/>
              </w:rPr>
            </w:pPr>
            <w:r w:rsidRPr="007A643D">
              <w:rPr>
                <w:rFonts w:cstheme="minorHAnsi"/>
                <w:sz w:val="18"/>
                <w:szCs w:val="18"/>
              </w:rPr>
              <w:t>S</w:t>
            </w:r>
          </w:p>
        </w:tc>
        <w:tc>
          <w:tcPr>
            <w:tcW w:w="4702" w:type="dxa"/>
          </w:tcPr>
          <w:p w:rsidR="00185A87" w:rsidRPr="007A643D" w:rsidRDefault="00185A87" w:rsidP="00B20350">
            <w:pPr>
              <w:spacing w:after="120"/>
              <w:ind w:right="-108"/>
              <w:rPr>
                <w:rFonts w:cstheme="minorHAnsi"/>
                <w:b/>
                <w:sz w:val="18"/>
                <w:szCs w:val="18"/>
              </w:rPr>
            </w:pPr>
            <w:r w:rsidRPr="007A643D">
              <w:rPr>
                <w:rFonts w:cstheme="minorHAnsi"/>
                <w:sz w:val="18"/>
                <w:szCs w:val="18"/>
              </w:rPr>
              <w:t>Inquire, think critically, and gain knowledge.</w:t>
            </w:r>
          </w:p>
        </w:tc>
        <w:tc>
          <w:tcPr>
            <w:tcW w:w="6498" w:type="dxa"/>
          </w:tcPr>
          <w:p w:rsidR="00185A87" w:rsidRPr="007A643D" w:rsidRDefault="00185A87" w:rsidP="00B20350">
            <w:pPr>
              <w:tabs>
                <w:tab w:val="left" w:pos="14130"/>
              </w:tabs>
              <w:outlineLvl w:val="0"/>
              <w:rPr>
                <w:rFonts w:cstheme="minorHAnsi"/>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bl>
    <w:p w:rsidR="00B20350" w:rsidRPr="007A643D" w:rsidRDefault="00B20350" w:rsidP="00B20350">
      <w:pPr>
        <w:pStyle w:val="Heading2"/>
        <w:spacing w:before="0" w:after="120" w:line="240" w:lineRule="auto"/>
        <w:rPr>
          <w:rFonts w:asciiTheme="minorHAnsi" w:hAnsiTheme="minorHAnsi" w:cstheme="minorHAnsi"/>
          <w:color w:val="auto"/>
          <w:sz w:val="18"/>
          <w:szCs w:val="18"/>
          <w:u w:val="single"/>
        </w:rPr>
      </w:pPr>
      <w:r w:rsidRPr="007A643D">
        <w:rPr>
          <w:rFonts w:asciiTheme="minorHAnsi" w:hAnsiTheme="minorHAnsi" w:cstheme="minorHAnsi"/>
          <w:color w:val="auto"/>
          <w:sz w:val="18"/>
          <w:szCs w:val="18"/>
          <w:u w:val="single"/>
        </w:rPr>
        <w:lastRenderedPageBreak/>
        <w:t>2.2 Growth Goals (cont’d)</w:t>
      </w:r>
    </w:p>
    <w:tbl>
      <w:tblPr>
        <w:tblStyle w:val="TableGrid"/>
        <w:tblW w:w="13896" w:type="dxa"/>
        <w:tblLook w:val="04A0"/>
      </w:tblPr>
      <w:tblGrid>
        <w:gridCol w:w="1412"/>
        <w:gridCol w:w="1284"/>
        <w:gridCol w:w="4702"/>
        <w:gridCol w:w="6498"/>
      </w:tblGrid>
      <w:tr w:rsidR="00185A87" w:rsidRPr="007A643D" w:rsidTr="00185A87">
        <w:trPr>
          <w:trHeight w:val="989"/>
        </w:trPr>
        <w:tc>
          <w:tcPr>
            <w:tcW w:w="1412" w:type="dxa"/>
          </w:tcPr>
          <w:p w:rsidR="00185A87" w:rsidRPr="007A643D" w:rsidRDefault="00185A87" w:rsidP="00B20350">
            <w:pPr>
              <w:spacing w:after="120"/>
              <w:rPr>
                <w:rFonts w:cstheme="minorHAnsi"/>
                <w:sz w:val="18"/>
                <w:szCs w:val="18"/>
              </w:rPr>
            </w:pPr>
            <w:r w:rsidRPr="007A643D">
              <w:rPr>
                <w:rFonts w:cstheme="minorHAnsi"/>
                <w:sz w:val="18"/>
                <w:szCs w:val="18"/>
              </w:rPr>
              <w:t>9</w:t>
            </w:r>
          </w:p>
        </w:tc>
        <w:tc>
          <w:tcPr>
            <w:tcW w:w="1284" w:type="dxa"/>
          </w:tcPr>
          <w:p w:rsidR="00185A87" w:rsidRPr="007A643D" w:rsidRDefault="00185A87" w:rsidP="00B20350">
            <w:pPr>
              <w:spacing w:after="120"/>
              <w:jc w:val="center"/>
              <w:rPr>
                <w:rFonts w:cstheme="minorHAnsi"/>
                <w:sz w:val="18"/>
                <w:szCs w:val="18"/>
              </w:rPr>
            </w:pPr>
            <w:r w:rsidRPr="007A643D">
              <w:rPr>
                <w:rFonts w:cstheme="minorHAnsi"/>
                <w:sz w:val="18"/>
                <w:szCs w:val="18"/>
              </w:rPr>
              <w:t>S</w:t>
            </w:r>
          </w:p>
        </w:tc>
        <w:tc>
          <w:tcPr>
            <w:tcW w:w="4702" w:type="dxa"/>
          </w:tcPr>
          <w:p w:rsidR="00185A87" w:rsidRPr="007A643D" w:rsidRDefault="00185A87" w:rsidP="00B20350">
            <w:pPr>
              <w:spacing w:after="120"/>
              <w:rPr>
                <w:rFonts w:cstheme="minorHAnsi"/>
                <w:sz w:val="18"/>
                <w:szCs w:val="18"/>
              </w:rPr>
            </w:pPr>
            <w:r w:rsidRPr="007A643D">
              <w:rPr>
                <w:rFonts w:cstheme="minorHAnsi"/>
                <w:sz w:val="18"/>
                <w:szCs w:val="18"/>
              </w:rPr>
              <w:t>Inquire, think critically, and gain knowledge.</w:t>
            </w:r>
          </w:p>
        </w:tc>
        <w:tc>
          <w:tcPr>
            <w:tcW w:w="6498" w:type="dxa"/>
          </w:tcPr>
          <w:p w:rsidR="00185A87" w:rsidRPr="007A643D" w:rsidRDefault="00185A87" w:rsidP="00B20350">
            <w:pPr>
              <w:tabs>
                <w:tab w:val="left" w:pos="14130"/>
              </w:tabs>
              <w:outlineLvl w:val="0"/>
              <w:rPr>
                <w:rFonts w:cstheme="minorHAnsi"/>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185A87" w:rsidRPr="007A643D" w:rsidTr="00185A87">
        <w:trPr>
          <w:trHeight w:val="971"/>
        </w:trPr>
        <w:tc>
          <w:tcPr>
            <w:tcW w:w="1412" w:type="dxa"/>
          </w:tcPr>
          <w:p w:rsidR="00185A87" w:rsidRPr="007A643D" w:rsidRDefault="00185A87" w:rsidP="00B20350">
            <w:pPr>
              <w:spacing w:after="120"/>
              <w:rPr>
                <w:rFonts w:cstheme="minorHAnsi"/>
                <w:sz w:val="18"/>
                <w:szCs w:val="18"/>
              </w:rPr>
            </w:pPr>
            <w:r w:rsidRPr="007A643D">
              <w:rPr>
                <w:rFonts w:cstheme="minorHAnsi"/>
                <w:sz w:val="18"/>
                <w:szCs w:val="18"/>
              </w:rPr>
              <w:t>10</w:t>
            </w:r>
          </w:p>
        </w:tc>
        <w:tc>
          <w:tcPr>
            <w:tcW w:w="1284" w:type="dxa"/>
          </w:tcPr>
          <w:p w:rsidR="00185A87" w:rsidRPr="007A643D" w:rsidRDefault="00185A87" w:rsidP="00B20350">
            <w:pPr>
              <w:spacing w:after="120"/>
              <w:jc w:val="center"/>
              <w:rPr>
                <w:rFonts w:cstheme="minorHAnsi"/>
                <w:sz w:val="18"/>
                <w:szCs w:val="18"/>
              </w:rPr>
            </w:pPr>
            <w:r w:rsidRPr="007A643D">
              <w:rPr>
                <w:rFonts w:cstheme="minorHAnsi"/>
                <w:sz w:val="18"/>
                <w:szCs w:val="18"/>
              </w:rPr>
              <w:t>S</w:t>
            </w:r>
          </w:p>
        </w:tc>
        <w:tc>
          <w:tcPr>
            <w:tcW w:w="4702" w:type="dxa"/>
          </w:tcPr>
          <w:p w:rsidR="00185A87" w:rsidRPr="007A643D" w:rsidRDefault="00185A87" w:rsidP="00B20350">
            <w:pPr>
              <w:spacing w:after="120"/>
              <w:rPr>
                <w:rFonts w:cstheme="minorHAnsi"/>
                <w:b/>
                <w:sz w:val="18"/>
                <w:szCs w:val="18"/>
              </w:rPr>
            </w:pPr>
            <w:r w:rsidRPr="007A643D">
              <w:rPr>
                <w:rFonts w:cstheme="minorHAnsi"/>
                <w:sz w:val="18"/>
                <w:szCs w:val="18"/>
              </w:rPr>
              <w:t>Inquire, think critically, and gain knowledge.</w:t>
            </w:r>
          </w:p>
        </w:tc>
        <w:tc>
          <w:tcPr>
            <w:tcW w:w="6498" w:type="dxa"/>
          </w:tcPr>
          <w:p w:rsidR="00185A87" w:rsidRPr="007A643D" w:rsidRDefault="00185A87" w:rsidP="00B20350">
            <w:pPr>
              <w:tabs>
                <w:tab w:val="left" w:pos="14130"/>
              </w:tabs>
              <w:outlineLvl w:val="0"/>
              <w:rPr>
                <w:rFonts w:cstheme="minorHAnsi"/>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185A87" w:rsidRPr="007A643D" w:rsidTr="00185A87">
        <w:trPr>
          <w:trHeight w:val="971"/>
        </w:trPr>
        <w:tc>
          <w:tcPr>
            <w:tcW w:w="1412" w:type="dxa"/>
          </w:tcPr>
          <w:p w:rsidR="00185A87" w:rsidRPr="007A643D" w:rsidRDefault="00185A87" w:rsidP="00B20350">
            <w:pPr>
              <w:spacing w:after="120"/>
              <w:rPr>
                <w:rFonts w:cstheme="minorHAnsi"/>
                <w:sz w:val="18"/>
                <w:szCs w:val="18"/>
              </w:rPr>
            </w:pPr>
            <w:r w:rsidRPr="007A643D">
              <w:rPr>
                <w:rFonts w:cstheme="minorHAnsi"/>
                <w:sz w:val="18"/>
                <w:szCs w:val="18"/>
              </w:rPr>
              <w:t>11</w:t>
            </w:r>
          </w:p>
        </w:tc>
        <w:tc>
          <w:tcPr>
            <w:tcW w:w="1284" w:type="dxa"/>
          </w:tcPr>
          <w:p w:rsidR="00185A87" w:rsidRPr="007A643D" w:rsidRDefault="00185A87" w:rsidP="00B20350">
            <w:pPr>
              <w:spacing w:after="120"/>
              <w:jc w:val="center"/>
              <w:rPr>
                <w:rFonts w:cstheme="minorHAnsi"/>
                <w:sz w:val="18"/>
                <w:szCs w:val="18"/>
              </w:rPr>
            </w:pPr>
            <w:r w:rsidRPr="007A643D">
              <w:rPr>
                <w:rFonts w:cstheme="minorHAnsi"/>
                <w:sz w:val="18"/>
                <w:szCs w:val="18"/>
              </w:rPr>
              <w:t>S</w:t>
            </w:r>
          </w:p>
        </w:tc>
        <w:tc>
          <w:tcPr>
            <w:tcW w:w="4702" w:type="dxa"/>
          </w:tcPr>
          <w:p w:rsidR="00185A87" w:rsidRPr="007A643D" w:rsidRDefault="00185A87" w:rsidP="00B20350">
            <w:pPr>
              <w:spacing w:after="120"/>
              <w:rPr>
                <w:rFonts w:cstheme="minorHAnsi"/>
                <w:b/>
                <w:sz w:val="18"/>
                <w:szCs w:val="18"/>
              </w:rPr>
            </w:pPr>
            <w:r w:rsidRPr="007A643D">
              <w:rPr>
                <w:rFonts w:cstheme="minorHAnsi"/>
                <w:sz w:val="18"/>
                <w:szCs w:val="18"/>
              </w:rPr>
              <w:t>Draw conclusions, make informed decisions, apply knowledge to new situations, and create new knowledge.</w:t>
            </w:r>
          </w:p>
        </w:tc>
        <w:tc>
          <w:tcPr>
            <w:tcW w:w="6498" w:type="dxa"/>
          </w:tcPr>
          <w:p w:rsidR="00185A87" w:rsidRPr="007A643D" w:rsidRDefault="00185A87" w:rsidP="00B20350">
            <w:pPr>
              <w:tabs>
                <w:tab w:val="left" w:pos="14130"/>
              </w:tabs>
              <w:outlineLvl w:val="0"/>
              <w:rPr>
                <w:rFonts w:cstheme="minorHAnsi"/>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185A87" w:rsidRPr="007A643D" w:rsidTr="00185A87">
        <w:trPr>
          <w:trHeight w:val="980"/>
        </w:trPr>
        <w:tc>
          <w:tcPr>
            <w:tcW w:w="1412" w:type="dxa"/>
          </w:tcPr>
          <w:p w:rsidR="00185A87" w:rsidRPr="007A643D" w:rsidRDefault="00185A87" w:rsidP="00B20350">
            <w:pPr>
              <w:spacing w:after="120"/>
              <w:rPr>
                <w:rFonts w:cstheme="minorHAnsi"/>
                <w:sz w:val="18"/>
                <w:szCs w:val="18"/>
              </w:rPr>
            </w:pPr>
            <w:r w:rsidRPr="007A643D">
              <w:rPr>
                <w:rFonts w:cstheme="minorHAnsi"/>
                <w:sz w:val="18"/>
                <w:szCs w:val="18"/>
              </w:rPr>
              <w:t>12</w:t>
            </w:r>
          </w:p>
        </w:tc>
        <w:tc>
          <w:tcPr>
            <w:tcW w:w="1284" w:type="dxa"/>
          </w:tcPr>
          <w:p w:rsidR="00185A87" w:rsidRPr="007A643D" w:rsidRDefault="00185A87" w:rsidP="00B20350">
            <w:pPr>
              <w:spacing w:after="120"/>
              <w:jc w:val="center"/>
              <w:rPr>
                <w:rFonts w:cstheme="minorHAnsi"/>
                <w:sz w:val="18"/>
                <w:szCs w:val="18"/>
              </w:rPr>
            </w:pPr>
            <w:r w:rsidRPr="007A643D">
              <w:rPr>
                <w:rFonts w:cstheme="minorHAnsi"/>
                <w:sz w:val="18"/>
                <w:szCs w:val="18"/>
              </w:rPr>
              <w:t>S</w:t>
            </w:r>
          </w:p>
        </w:tc>
        <w:tc>
          <w:tcPr>
            <w:tcW w:w="4702" w:type="dxa"/>
          </w:tcPr>
          <w:p w:rsidR="00185A87" w:rsidRPr="007A643D" w:rsidRDefault="00185A87" w:rsidP="00B20350">
            <w:pPr>
              <w:spacing w:after="120"/>
              <w:rPr>
                <w:rFonts w:cstheme="minorHAnsi"/>
                <w:b/>
                <w:sz w:val="18"/>
                <w:szCs w:val="18"/>
              </w:rPr>
            </w:pPr>
            <w:r w:rsidRPr="007A643D">
              <w:rPr>
                <w:rFonts w:cstheme="minorHAnsi"/>
                <w:sz w:val="18"/>
                <w:szCs w:val="18"/>
              </w:rPr>
              <w:t>Draw conclusions, make informed decisions, apply knowledge to new situations, and create new knowledge.</w:t>
            </w:r>
          </w:p>
        </w:tc>
        <w:tc>
          <w:tcPr>
            <w:tcW w:w="6498" w:type="dxa"/>
          </w:tcPr>
          <w:p w:rsidR="00185A87" w:rsidRPr="007A643D" w:rsidRDefault="00185A87" w:rsidP="00B20350">
            <w:pPr>
              <w:tabs>
                <w:tab w:val="left" w:pos="14130"/>
              </w:tabs>
              <w:outlineLvl w:val="0"/>
              <w:rPr>
                <w:rFonts w:cstheme="minorHAnsi"/>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185A87" w:rsidRPr="007A643D" w:rsidTr="00185A87">
        <w:trPr>
          <w:trHeight w:val="980"/>
        </w:trPr>
        <w:tc>
          <w:tcPr>
            <w:tcW w:w="1412" w:type="dxa"/>
          </w:tcPr>
          <w:p w:rsidR="00185A87" w:rsidRPr="007A643D" w:rsidRDefault="00185A87" w:rsidP="00B20350">
            <w:pPr>
              <w:spacing w:after="120"/>
              <w:rPr>
                <w:rFonts w:cstheme="minorHAnsi"/>
                <w:sz w:val="18"/>
                <w:szCs w:val="18"/>
              </w:rPr>
            </w:pPr>
            <w:r w:rsidRPr="007A643D">
              <w:rPr>
                <w:rFonts w:cstheme="minorHAnsi"/>
                <w:sz w:val="18"/>
                <w:szCs w:val="18"/>
              </w:rPr>
              <w:t>13</w:t>
            </w:r>
          </w:p>
        </w:tc>
        <w:tc>
          <w:tcPr>
            <w:tcW w:w="1284" w:type="dxa"/>
          </w:tcPr>
          <w:p w:rsidR="00185A87" w:rsidRPr="007A643D" w:rsidRDefault="00185A87" w:rsidP="00B20350">
            <w:pPr>
              <w:spacing w:after="120"/>
              <w:jc w:val="center"/>
              <w:rPr>
                <w:rFonts w:cstheme="minorHAnsi"/>
                <w:sz w:val="18"/>
                <w:szCs w:val="18"/>
              </w:rPr>
            </w:pPr>
            <w:r w:rsidRPr="007A643D">
              <w:rPr>
                <w:rFonts w:cstheme="minorHAnsi"/>
                <w:sz w:val="18"/>
                <w:szCs w:val="18"/>
              </w:rPr>
              <w:t>S</w:t>
            </w:r>
          </w:p>
        </w:tc>
        <w:tc>
          <w:tcPr>
            <w:tcW w:w="4702" w:type="dxa"/>
          </w:tcPr>
          <w:p w:rsidR="00185A87" w:rsidRPr="007A643D" w:rsidRDefault="00185A87" w:rsidP="00B20350">
            <w:pPr>
              <w:spacing w:after="120"/>
              <w:rPr>
                <w:rFonts w:cstheme="minorHAnsi"/>
                <w:b/>
                <w:sz w:val="18"/>
                <w:szCs w:val="18"/>
              </w:rPr>
            </w:pPr>
            <w:r w:rsidRPr="007A643D">
              <w:rPr>
                <w:rFonts w:cstheme="minorHAnsi"/>
                <w:sz w:val="18"/>
                <w:szCs w:val="18"/>
              </w:rPr>
              <w:t>Share knowledge and participate ethically and productively as members of our democratic society.</w:t>
            </w:r>
          </w:p>
        </w:tc>
        <w:tc>
          <w:tcPr>
            <w:tcW w:w="6498" w:type="dxa"/>
          </w:tcPr>
          <w:p w:rsidR="00185A87" w:rsidRPr="007A643D" w:rsidRDefault="00185A87" w:rsidP="00B20350">
            <w:pPr>
              <w:tabs>
                <w:tab w:val="left" w:pos="14130"/>
              </w:tabs>
              <w:outlineLvl w:val="0"/>
              <w:rPr>
                <w:rFonts w:cstheme="minorHAnsi"/>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185A87" w:rsidRPr="007A643D" w:rsidTr="00185A87">
        <w:trPr>
          <w:trHeight w:val="980"/>
        </w:trPr>
        <w:tc>
          <w:tcPr>
            <w:tcW w:w="1412" w:type="dxa"/>
          </w:tcPr>
          <w:p w:rsidR="00185A87" w:rsidRPr="007A643D" w:rsidRDefault="00185A87" w:rsidP="00B20350">
            <w:pPr>
              <w:spacing w:after="120"/>
              <w:rPr>
                <w:rFonts w:cstheme="minorHAnsi"/>
                <w:sz w:val="18"/>
                <w:szCs w:val="18"/>
              </w:rPr>
            </w:pPr>
            <w:r w:rsidRPr="007A643D">
              <w:rPr>
                <w:rFonts w:cstheme="minorHAnsi"/>
                <w:sz w:val="18"/>
                <w:szCs w:val="18"/>
              </w:rPr>
              <w:t>14</w:t>
            </w:r>
          </w:p>
        </w:tc>
        <w:tc>
          <w:tcPr>
            <w:tcW w:w="1284" w:type="dxa"/>
          </w:tcPr>
          <w:p w:rsidR="00185A87" w:rsidRPr="007A643D" w:rsidRDefault="00185A87" w:rsidP="00B20350">
            <w:pPr>
              <w:spacing w:after="120"/>
              <w:jc w:val="center"/>
              <w:rPr>
                <w:rFonts w:cstheme="minorHAnsi"/>
                <w:sz w:val="18"/>
                <w:szCs w:val="18"/>
              </w:rPr>
            </w:pPr>
            <w:r w:rsidRPr="007A643D">
              <w:rPr>
                <w:rFonts w:cstheme="minorHAnsi"/>
                <w:sz w:val="18"/>
                <w:szCs w:val="18"/>
              </w:rPr>
              <w:t>S</w:t>
            </w:r>
          </w:p>
        </w:tc>
        <w:tc>
          <w:tcPr>
            <w:tcW w:w="4702" w:type="dxa"/>
          </w:tcPr>
          <w:p w:rsidR="00185A87" w:rsidRPr="007A643D" w:rsidRDefault="00185A87" w:rsidP="00B20350">
            <w:pPr>
              <w:spacing w:after="120"/>
              <w:rPr>
                <w:rFonts w:cstheme="minorHAnsi"/>
                <w:b/>
                <w:sz w:val="18"/>
                <w:szCs w:val="18"/>
              </w:rPr>
            </w:pPr>
            <w:r w:rsidRPr="007A643D">
              <w:rPr>
                <w:rFonts w:cstheme="minorHAnsi"/>
                <w:sz w:val="18"/>
                <w:szCs w:val="18"/>
              </w:rPr>
              <w:t>Share knowledge and participate ethically and productively as members of our democratic society.</w:t>
            </w:r>
          </w:p>
        </w:tc>
        <w:tc>
          <w:tcPr>
            <w:tcW w:w="6498" w:type="dxa"/>
          </w:tcPr>
          <w:p w:rsidR="00185A87" w:rsidRPr="007A643D" w:rsidRDefault="00185A87" w:rsidP="00B20350">
            <w:pPr>
              <w:tabs>
                <w:tab w:val="left" w:pos="14130"/>
              </w:tabs>
              <w:outlineLvl w:val="0"/>
              <w:rPr>
                <w:rFonts w:cstheme="minorHAnsi"/>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185A87" w:rsidRPr="007A643D" w:rsidTr="00185A87">
        <w:trPr>
          <w:trHeight w:val="980"/>
        </w:trPr>
        <w:tc>
          <w:tcPr>
            <w:tcW w:w="1412" w:type="dxa"/>
          </w:tcPr>
          <w:p w:rsidR="00185A87" w:rsidRPr="007A643D" w:rsidRDefault="00185A87" w:rsidP="00B20350">
            <w:pPr>
              <w:spacing w:after="120"/>
              <w:rPr>
                <w:rFonts w:cstheme="minorHAnsi"/>
                <w:sz w:val="18"/>
                <w:szCs w:val="18"/>
              </w:rPr>
            </w:pPr>
            <w:r w:rsidRPr="007A643D">
              <w:rPr>
                <w:rFonts w:cstheme="minorHAnsi"/>
                <w:sz w:val="18"/>
                <w:szCs w:val="18"/>
              </w:rPr>
              <w:t>15</w:t>
            </w:r>
          </w:p>
        </w:tc>
        <w:tc>
          <w:tcPr>
            <w:tcW w:w="1284" w:type="dxa"/>
          </w:tcPr>
          <w:p w:rsidR="00185A87" w:rsidRPr="007A643D" w:rsidRDefault="00185A87" w:rsidP="00B20350">
            <w:pPr>
              <w:spacing w:after="120"/>
              <w:jc w:val="center"/>
              <w:rPr>
                <w:rFonts w:cstheme="minorHAnsi"/>
                <w:sz w:val="18"/>
                <w:szCs w:val="18"/>
              </w:rPr>
            </w:pPr>
            <w:r w:rsidRPr="007A643D">
              <w:rPr>
                <w:rFonts w:cstheme="minorHAnsi"/>
                <w:sz w:val="18"/>
                <w:szCs w:val="18"/>
              </w:rPr>
              <w:t>S</w:t>
            </w:r>
          </w:p>
        </w:tc>
        <w:tc>
          <w:tcPr>
            <w:tcW w:w="4702" w:type="dxa"/>
          </w:tcPr>
          <w:p w:rsidR="00185A87" w:rsidRPr="007A643D" w:rsidRDefault="00185A87" w:rsidP="00B20350">
            <w:pPr>
              <w:spacing w:after="120"/>
              <w:rPr>
                <w:rFonts w:cstheme="minorHAnsi"/>
                <w:b/>
                <w:sz w:val="18"/>
                <w:szCs w:val="18"/>
              </w:rPr>
            </w:pPr>
            <w:r w:rsidRPr="007A643D">
              <w:rPr>
                <w:rFonts w:cstheme="minorHAnsi"/>
                <w:sz w:val="18"/>
                <w:szCs w:val="18"/>
              </w:rPr>
              <w:t>Pursue personal and aesthetic growth.</w:t>
            </w:r>
          </w:p>
        </w:tc>
        <w:tc>
          <w:tcPr>
            <w:tcW w:w="6498" w:type="dxa"/>
          </w:tcPr>
          <w:p w:rsidR="00185A87" w:rsidRPr="007A643D" w:rsidRDefault="00185A87" w:rsidP="00B20350">
            <w:pPr>
              <w:tabs>
                <w:tab w:val="left" w:pos="14130"/>
              </w:tabs>
              <w:outlineLvl w:val="0"/>
              <w:rPr>
                <w:rFonts w:cstheme="minorHAnsi"/>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bl>
    <w:p w:rsidR="00185A87" w:rsidRPr="007A643D" w:rsidRDefault="00185A87" w:rsidP="00B20350">
      <w:pPr>
        <w:rPr>
          <w:sz w:val="18"/>
          <w:szCs w:val="18"/>
        </w:rPr>
      </w:pPr>
    </w:p>
    <w:p w:rsidR="00185A87" w:rsidRPr="007A643D" w:rsidRDefault="00185A87">
      <w:pPr>
        <w:rPr>
          <w:sz w:val="18"/>
          <w:szCs w:val="18"/>
        </w:rPr>
      </w:pPr>
    </w:p>
    <w:p w:rsidR="003811A5" w:rsidRPr="007A643D" w:rsidRDefault="003811A5" w:rsidP="008E7B7C">
      <w:pPr>
        <w:rPr>
          <w:b/>
          <w:sz w:val="18"/>
          <w:szCs w:val="18"/>
        </w:rPr>
      </w:pPr>
    </w:p>
    <w:p w:rsidR="003811A5" w:rsidRPr="007A643D" w:rsidRDefault="003811A5" w:rsidP="003811A5">
      <w:pPr>
        <w:pStyle w:val="ListParagraph"/>
        <w:rPr>
          <w:b/>
          <w:sz w:val="18"/>
          <w:szCs w:val="18"/>
        </w:rPr>
        <w:sectPr w:rsidR="003811A5" w:rsidRPr="007A643D" w:rsidSect="00814FC8">
          <w:pgSz w:w="15840" w:h="12240" w:orient="landscape"/>
          <w:pgMar w:top="1440" w:right="1440" w:bottom="1440" w:left="1260" w:header="720" w:footer="648" w:gutter="0"/>
          <w:cols w:space="720"/>
          <w:titlePg/>
          <w:docGrid w:linePitch="360"/>
        </w:sectPr>
      </w:pPr>
    </w:p>
    <w:p w:rsidR="00F50CBE" w:rsidRPr="007A643D" w:rsidRDefault="003811A5" w:rsidP="00240F08">
      <w:pPr>
        <w:pStyle w:val="Heading1"/>
        <w:spacing w:before="0" w:after="240"/>
        <w:jc w:val="center"/>
        <w:rPr>
          <w:sz w:val="18"/>
          <w:szCs w:val="18"/>
          <w:u w:val="none"/>
        </w:rPr>
      </w:pPr>
      <w:bookmarkStart w:id="14" w:name="_Toc323210341"/>
      <w:bookmarkStart w:id="15" w:name="_Toc324847024"/>
      <w:r w:rsidRPr="007A643D">
        <w:rPr>
          <w:sz w:val="18"/>
          <w:szCs w:val="18"/>
          <w:u w:val="none"/>
        </w:rPr>
        <w:lastRenderedPageBreak/>
        <w:t>SECTION</w:t>
      </w:r>
      <w:r w:rsidR="00B148CB" w:rsidRPr="007A643D">
        <w:rPr>
          <w:sz w:val="18"/>
          <w:szCs w:val="18"/>
          <w:u w:val="none"/>
        </w:rPr>
        <w:t xml:space="preserve"> III</w:t>
      </w:r>
      <w:bookmarkEnd w:id="14"/>
      <w:bookmarkEnd w:id="15"/>
    </w:p>
    <w:p w:rsidR="00B148CB" w:rsidRPr="007A643D" w:rsidRDefault="003811A5" w:rsidP="003811A5">
      <w:pPr>
        <w:spacing w:line="360" w:lineRule="auto"/>
        <w:rPr>
          <w:sz w:val="18"/>
          <w:szCs w:val="18"/>
        </w:rPr>
      </w:pPr>
      <w:r w:rsidRPr="007A643D">
        <w:rPr>
          <w:sz w:val="18"/>
          <w:szCs w:val="18"/>
        </w:rPr>
        <w:tab/>
      </w:r>
      <w:r w:rsidR="00B148CB" w:rsidRPr="007A643D">
        <w:rPr>
          <w:sz w:val="18"/>
          <w:szCs w:val="18"/>
        </w:rPr>
        <w:t xml:space="preserve">Section </w:t>
      </w:r>
      <w:r w:rsidR="00240F08" w:rsidRPr="007A643D">
        <w:rPr>
          <w:sz w:val="18"/>
          <w:szCs w:val="18"/>
        </w:rPr>
        <w:t>III</w:t>
      </w:r>
      <w:r w:rsidR="00B148CB" w:rsidRPr="007A643D">
        <w:rPr>
          <w:sz w:val="18"/>
          <w:szCs w:val="18"/>
        </w:rPr>
        <w:t xml:space="preserve"> contains the educator guidelines </w:t>
      </w:r>
      <w:r w:rsidR="001B4D98" w:rsidRPr="007A643D">
        <w:rPr>
          <w:sz w:val="18"/>
          <w:szCs w:val="18"/>
        </w:rPr>
        <w:t xml:space="preserve">along with procedural details regarding the collection of empirical data. </w:t>
      </w:r>
      <w:r w:rsidR="002630A1" w:rsidRPr="007A643D">
        <w:rPr>
          <w:sz w:val="18"/>
          <w:szCs w:val="18"/>
        </w:rPr>
        <w:t xml:space="preserve"> </w:t>
      </w:r>
      <w:r w:rsidR="001B4D98" w:rsidRPr="007A643D">
        <w:rPr>
          <w:sz w:val="18"/>
          <w:szCs w:val="18"/>
        </w:rPr>
        <w:t xml:space="preserve">For each goal, procedural guidance on how and when the measures are used is provided to standardize the process.  Additional information such as timelines, administration guidebooks, scoring procedures, may also be included.  In the data/evidence collection procedures, details are provided on the scoring of specific measurement tools, targeted student samples, and so forth.  Further, details on how to evaluate the growth standard using the collected data is provided to applicable educators. </w:t>
      </w:r>
    </w:p>
    <w:p w:rsidR="0000124E" w:rsidRPr="007A643D" w:rsidRDefault="0000124E" w:rsidP="00792566">
      <w:pPr>
        <w:pStyle w:val="Heading2"/>
        <w:spacing w:before="0" w:after="120" w:line="240" w:lineRule="auto"/>
        <w:rPr>
          <w:rFonts w:asciiTheme="minorHAnsi" w:hAnsiTheme="minorHAnsi" w:cstheme="minorHAnsi"/>
          <w:color w:val="auto"/>
          <w:sz w:val="18"/>
          <w:szCs w:val="18"/>
          <w:u w:val="single"/>
        </w:rPr>
      </w:pPr>
      <w:bookmarkStart w:id="16" w:name="_Toc323210343"/>
      <w:bookmarkStart w:id="17" w:name="_Toc324847025"/>
      <w:r w:rsidRPr="007A643D">
        <w:rPr>
          <w:rFonts w:asciiTheme="minorHAnsi" w:hAnsiTheme="minorHAnsi" w:cstheme="minorHAnsi"/>
          <w:color w:val="auto"/>
          <w:sz w:val="18"/>
          <w:szCs w:val="18"/>
          <w:u w:val="single"/>
        </w:rPr>
        <w:t>3.1 Educator Guidelines</w:t>
      </w:r>
      <w:bookmarkEnd w:id="16"/>
      <w:bookmarkEnd w:id="17"/>
    </w:p>
    <w:tbl>
      <w:tblPr>
        <w:tblStyle w:val="TableGrid"/>
        <w:tblW w:w="0" w:type="auto"/>
        <w:tblInd w:w="360" w:type="dxa"/>
        <w:tblLook w:val="04A0"/>
      </w:tblPr>
      <w:tblGrid>
        <w:gridCol w:w="3528"/>
        <w:gridCol w:w="5688"/>
      </w:tblGrid>
      <w:tr w:rsidR="00C0694A" w:rsidRPr="007A643D">
        <w:trPr>
          <w:trHeight w:val="389"/>
        </w:trPr>
        <w:tc>
          <w:tcPr>
            <w:tcW w:w="9216" w:type="dxa"/>
            <w:gridSpan w:val="2"/>
            <w:shd w:val="clear" w:color="auto" w:fill="A6A6A6" w:themeFill="background1" w:themeFillShade="A6"/>
          </w:tcPr>
          <w:p w:rsidR="00C0694A" w:rsidRPr="007A643D" w:rsidRDefault="00C0694A" w:rsidP="00B20350">
            <w:pPr>
              <w:pStyle w:val="ListParagraph"/>
              <w:ind w:left="0"/>
              <w:rPr>
                <w:b/>
                <w:sz w:val="18"/>
                <w:szCs w:val="18"/>
              </w:rPr>
            </w:pPr>
            <w:bookmarkStart w:id="18" w:name="_Toc323210345"/>
            <w:bookmarkStart w:id="19" w:name="_Toc324847026"/>
            <w:r w:rsidRPr="007A643D">
              <w:rPr>
                <w:b/>
                <w:sz w:val="18"/>
                <w:szCs w:val="18"/>
              </w:rPr>
              <w:t xml:space="preserve">Goal #1  </w:t>
            </w:r>
          </w:p>
          <w:p w:rsidR="00C0694A" w:rsidRPr="007A643D" w:rsidRDefault="00C0694A" w:rsidP="00B20350">
            <w:pPr>
              <w:pStyle w:val="ListParagraph"/>
              <w:ind w:left="0"/>
              <w:rPr>
                <w:b/>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C0694A" w:rsidRPr="007A643D">
        <w:tc>
          <w:tcPr>
            <w:tcW w:w="3528" w:type="dxa"/>
            <w:shd w:val="clear" w:color="auto" w:fill="BFBFBF" w:themeFill="background1" w:themeFillShade="BF"/>
          </w:tcPr>
          <w:p w:rsidR="00C0694A" w:rsidRPr="007A643D" w:rsidRDefault="00C0694A" w:rsidP="00B20350">
            <w:pPr>
              <w:rPr>
                <w:b/>
                <w:sz w:val="18"/>
                <w:szCs w:val="18"/>
              </w:rPr>
            </w:pPr>
            <w:r w:rsidRPr="007A643D">
              <w:rPr>
                <w:b/>
                <w:sz w:val="18"/>
                <w:szCs w:val="18"/>
              </w:rPr>
              <w:t>Standard</w:t>
            </w:r>
          </w:p>
        </w:tc>
        <w:tc>
          <w:tcPr>
            <w:tcW w:w="5688" w:type="dxa"/>
            <w:shd w:val="clear" w:color="auto" w:fill="BFBFBF" w:themeFill="background1" w:themeFillShade="BF"/>
          </w:tcPr>
          <w:p w:rsidR="00C0694A" w:rsidRPr="007A643D" w:rsidRDefault="00C0694A" w:rsidP="00B20350">
            <w:pPr>
              <w:rPr>
                <w:b/>
                <w:sz w:val="18"/>
                <w:szCs w:val="18"/>
              </w:rPr>
            </w:pPr>
            <w:r w:rsidRPr="007A643D">
              <w:rPr>
                <w:rFonts w:cstheme="minorHAnsi"/>
                <w:sz w:val="18"/>
                <w:szCs w:val="18"/>
              </w:rPr>
              <w:t>Inquire, think critically, and gain knowledge.</w:t>
            </w:r>
          </w:p>
        </w:tc>
      </w:tr>
      <w:tr w:rsidR="00C0694A" w:rsidRPr="007A643D">
        <w:tc>
          <w:tcPr>
            <w:tcW w:w="9216" w:type="dxa"/>
            <w:gridSpan w:val="2"/>
            <w:shd w:val="clear" w:color="auto" w:fill="000000" w:themeFill="text1"/>
          </w:tcPr>
          <w:p w:rsidR="00C0694A" w:rsidRPr="007A643D" w:rsidRDefault="00C0694A" w:rsidP="00B20350">
            <w:pPr>
              <w:rPr>
                <w:sz w:val="18"/>
                <w:szCs w:val="18"/>
              </w:rPr>
            </w:pPr>
          </w:p>
        </w:tc>
      </w:tr>
      <w:tr w:rsidR="00C0694A" w:rsidRPr="007A643D">
        <w:tc>
          <w:tcPr>
            <w:tcW w:w="3528" w:type="dxa"/>
            <w:shd w:val="clear" w:color="auto" w:fill="BFBFBF" w:themeFill="background1" w:themeFillShade="BF"/>
          </w:tcPr>
          <w:p w:rsidR="00C0694A" w:rsidRPr="007A643D" w:rsidRDefault="00C0694A" w:rsidP="00B20350">
            <w:pPr>
              <w:pStyle w:val="ListParagraph"/>
              <w:ind w:left="0"/>
              <w:rPr>
                <w:b/>
                <w:sz w:val="18"/>
                <w:szCs w:val="18"/>
              </w:rPr>
            </w:pPr>
            <w:r w:rsidRPr="007A643D">
              <w:rPr>
                <w:b/>
                <w:sz w:val="18"/>
                <w:szCs w:val="18"/>
              </w:rPr>
              <w:t>Indicator</w:t>
            </w:r>
            <w:r w:rsidRPr="007A643D">
              <w:rPr>
                <w:b/>
                <w:sz w:val="18"/>
                <w:szCs w:val="18"/>
              </w:rPr>
              <w:tab/>
            </w:r>
          </w:p>
        </w:tc>
        <w:tc>
          <w:tcPr>
            <w:tcW w:w="5688" w:type="dxa"/>
            <w:shd w:val="clear" w:color="auto" w:fill="BFBFBF" w:themeFill="background1" w:themeFillShade="BF"/>
          </w:tcPr>
          <w:p w:rsidR="00C0694A" w:rsidRPr="007A643D" w:rsidRDefault="00C0694A" w:rsidP="00B20350">
            <w:pPr>
              <w:pStyle w:val="ListParagraph"/>
              <w:ind w:left="0"/>
              <w:rPr>
                <w:b/>
                <w:sz w:val="18"/>
                <w:szCs w:val="18"/>
              </w:rPr>
            </w:pPr>
            <w:r w:rsidRPr="007A643D">
              <w:rPr>
                <w:rFonts w:cstheme="minorHAnsi"/>
                <w:sz w:val="18"/>
                <w:szCs w:val="18"/>
              </w:rPr>
              <w:t>Students will follow an inquiry based research process in seeking information for curricular subjects, making real-world connections for using this process in their own lives.</w:t>
            </w:r>
          </w:p>
        </w:tc>
      </w:tr>
      <w:tr w:rsidR="00C0694A" w:rsidRPr="007A643D">
        <w:tc>
          <w:tcPr>
            <w:tcW w:w="9216" w:type="dxa"/>
            <w:gridSpan w:val="2"/>
            <w:shd w:val="clear" w:color="auto" w:fill="000000" w:themeFill="text1"/>
          </w:tcPr>
          <w:p w:rsidR="00C0694A" w:rsidRPr="007A643D" w:rsidRDefault="00C0694A" w:rsidP="00B20350">
            <w:pPr>
              <w:pStyle w:val="ListParagraph"/>
              <w:ind w:left="0"/>
              <w:rPr>
                <w:b/>
                <w:sz w:val="18"/>
                <w:szCs w:val="18"/>
              </w:rPr>
            </w:pPr>
            <w:r w:rsidRPr="007A643D">
              <w:rPr>
                <w:b/>
                <w:sz w:val="18"/>
                <w:szCs w:val="18"/>
              </w:rPr>
              <w:tab/>
            </w:r>
          </w:p>
        </w:tc>
      </w:tr>
      <w:tr w:rsidR="00C0694A" w:rsidRPr="007A643D">
        <w:trPr>
          <w:trHeight w:val="100"/>
        </w:trPr>
        <w:tc>
          <w:tcPr>
            <w:tcW w:w="3528" w:type="dxa"/>
            <w:shd w:val="clear" w:color="auto" w:fill="BFBFBF" w:themeFill="background1" w:themeFillShade="BF"/>
          </w:tcPr>
          <w:p w:rsidR="00C0694A" w:rsidRPr="007A643D" w:rsidRDefault="00C0694A" w:rsidP="00B20350">
            <w:pPr>
              <w:pStyle w:val="ListParagraph"/>
              <w:ind w:left="0"/>
              <w:rPr>
                <w:b/>
                <w:sz w:val="18"/>
                <w:szCs w:val="18"/>
              </w:rPr>
            </w:pPr>
            <w:r w:rsidRPr="007A643D">
              <w:rPr>
                <w:b/>
                <w:sz w:val="18"/>
                <w:szCs w:val="18"/>
              </w:rPr>
              <w:t>Administrating Measures : How</w:t>
            </w:r>
          </w:p>
        </w:tc>
        <w:tc>
          <w:tcPr>
            <w:tcW w:w="5688" w:type="dxa"/>
            <w:shd w:val="clear" w:color="auto" w:fill="BFBFBF" w:themeFill="background1" w:themeFillShade="BF"/>
          </w:tcPr>
          <w:p w:rsidR="00C0694A" w:rsidRPr="007A643D" w:rsidRDefault="00C0694A" w:rsidP="00477D62">
            <w:pPr>
              <w:pStyle w:val="ListParagraph"/>
              <w:ind w:left="0"/>
              <w:rPr>
                <w:b/>
                <w:sz w:val="18"/>
                <w:szCs w:val="18"/>
              </w:rPr>
            </w:pPr>
            <w:r w:rsidRPr="007A643D">
              <w:rPr>
                <w:b/>
                <w:sz w:val="18"/>
                <w:szCs w:val="18"/>
              </w:rPr>
              <w:t>See</w:t>
            </w:r>
            <w:r w:rsidR="00477D62">
              <w:rPr>
                <w:b/>
                <w:sz w:val="18"/>
                <w:szCs w:val="18"/>
              </w:rPr>
              <w:t xml:space="preserve"> Overview and Acknowledgements for Required,</w:t>
            </w:r>
            <w:r w:rsidRPr="007A643D">
              <w:rPr>
                <w:b/>
                <w:sz w:val="18"/>
                <w:szCs w:val="18"/>
              </w:rPr>
              <w:t xml:space="preserve"> Appendix I for directions</w:t>
            </w:r>
            <w:r w:rsidR="00477D62">
              <w:rPr>
                <w:b/>
                <w:sz w:val="18"/>
                <w:szCs w:val="18"/>
              </w:rPr>
              <w:t xml:space="preserve">, </w:t>
            </w:r>
            <w:r w:rsidR="00AA6AD2">
              <w:rPr>
                <w:b/>
                <w:sz w:val="18"/>
                <w:szCs w:val="18"/>
              </w:rPr>
              <w:t>Appendix III for materials</w:t>
            </w:r>
            <w:r w:rsidR="00477D62">
              <w:rPr>
                <w:b/>
                <w:sz w:val="18"/>
                <w:szCs w:val="18"/>
              </w:rPr>
              <w:t xml:space="preserve"> </w:t>
            </w:r>
          </w:p>
        </w:tc>
      </w:tr>
      <w:tr w:rsidR="00C0694A" w:rsidRPr="007A643D">
        <w:trPr>
          <w:trHeight w:val="100"/>
        </w:trPr>
        <w:tc>
          <w:tcPr>
            <w:tcW w:w="3528" w:type="dxa"/>
            <w:shd w:val="clear" w:color="auto" w:fill="BFBFBF" w:themeFill="background1" w:themeFillShade="BF"/>
          </w:tcPr>
          <w:p w:rsidR="00C0694A" w:rsidRPr="007A643D" w:rsidRDefault="00C0694A" w:rsidP="00B20350">
            <w:pPr>
              <w:pStyle w:val="ListParagraph"/>
              <w:ind w:left="0"/>
              <w:rPr>
                <w:b/>
                <w:sz w:val="18"/>
                <w:szCs w:val="18"/>
              </w:rPr>
            </w:pPr>
            <w:r w:rsidRPr="007A643D">
              <w:rPr>
                <w:b/>
                <w:sz w:val="18"/>
                <w:szCs w:val="18"/>
              </w:rPr>
              <w:t>Administrating Measures : When</w:t>
            </w:r>
          </w:p>
        </w:tc>
        <w:tc>
          <w:tcPr>
            <w:tcW w:w="5688" w:type="dxa"/>
            <w:shd w:val="clear" w:color="auto" w:fill="BFBFBF" w:themeFill="background1" w:themeFillShade="BF"/>
          </w:tcPr>
          <w:p w:rsidR="00C0694A" w:rsidRPr="007A643D" w:rsidRDefault="00C0694A" w:rsidP="00B20350">
            <w:pPr>
              <w:pStyle w:val="ListParagraph"/>
              <w:ind w:left="0"/>
              <w:rPr>
                <w:b/>
                <w:sz w:val="18"/>
                <w:szCs w:val="18"/>
              </w:rPr>
            </w:pPr>
            <w:r w:rsidRPr="007A643D">
              <w:rPr>
                <w:rFonts w:cstheme="minorHAnsi"/>
                <w:sz w:val="18"/>
                <w:szCs w:val="18"/>
              </w:rPr>
              <w:t>Two points in time within the school year with at least 8 weeks between those two points in time.</w:t>
            </w:r>
          </w:p>
        </w:tc>
      </w:tr>
      <w:tr w:rsidR="00C0694A" w:rsidRPr="007A643D">
        <w:trPr>
          <w:trHeight w:val="389"/>
        </w:trPr>
        <w:tc>
          <w:tcPr>
            <w:tcW w:w="9216" w:type="dxa"/>
            <w:gridSpan w:val="2"/>
            <w:shd w:val="clear" w:color="auto" w:fill="A6A6A6" w:themeFill="background1" w:themeFillShade="A6"/>
          </w:tcPr>
          <w:p w:rsidR="00C0694A" w:rsidRPr="007A643D" w:rsidRDefault="00C0694A" w:rsidP="00B20350">
            <w:pPr>
              <w:pStyle w:val="ListParagraph"/>
              <w:ind w:left="0"/>
              <w:rPr>
                <w:b/>
                <w:sz w:val="18"/>
                <w:szCs w:val="18"/>
              </w:rPr>
            </w:pPr>
            <w:r w:rsidRPr="007A643D">
              <w:rPr>
                <w:b/>
                <w:sz w:val="18"/>
                <w:szCs w:val="18"/>
              </w:rPr>
              <w:t>Goal #2</w:t>
            </w:r>
          </w:p>
          <w:p w:rsidR="00C0694A" w:rsidRPr="007A643D" w:rsidRDefault="00C0694A" w:rsidP="00B20350">
            <w:pPr>
              <w:pStyle w:val="ListParagraph"/>
              <w:ind w:left="0"/>
              <w:rPr>
                <w:b/>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C0694A" w:rsidRPr="007A643D">
        <w:tc>
          <w:tcPr>
            <w:tcW w:w="3528" w:type="dxa"/>
            <w:shd w:val="clear" w:color="auto" w:fill="BFBFBF" w:themeFill="background1" w:themeFillShade="BF"/>
          </w:tcPr>
          <w:p w:rsidR="00C0694A" w:rsidRPr="007A643D" w:rsidRDefault="00C0694A" w:rsidP="00B20350">
            <w:pPr>
              <w:rPr>
                <w:b/>
                <w:sz w:val="18"/>
                <w:szCs w:val="18"/>
              </w:rPr>
            </w:pPr>
            <w:r w:rsidRPr="007A643D">
              <w:rPr>
                <w:b/>
                <w:sz w:val="18"/>
                <w:szCs w:val="18"/>
              </w:rPr>
              <w:t>Standard</w:t>
            </w:r>
          </w:p>
        </w:tc>
        <w:tc>
          <w:tcPr>
            <w:tcW w:w="5688" w:type="dxa"/>
            <w:shd w:val="clear" w:color="auto" w:fill="BFBFBF" w:themeFill="background1" w:themeFillShade="BF"/>
          </w:tcPr>
          <w:p w:rsidR="00C0694A" w:rsidRPr="007A643D" w:rsidRDefault="00C0694A" w:rsidP="00B20350">
            <w:pPr>
              <w:rPr>
                <w:b/>
                <w:sz w:val="18"/>
                <w:szCs w:val="18"/>
              </w:rPr>
            </w:pPr>
            <w:r w:rsidRPr="007A643D">
              <w:rPr>
                <w:rFonts w:cstheme="minorHAnsi"/>
                <w:sz w:val="18"/>
                <w:szCs w:val="18"/>
              </w:rPr>
              <w:t>Draw conclusions, make informed decisions, apply knowledge to new situations, and create new knowledge.</w:t>
            </w:r>
          </w:p>
        </w:tc>
      </w:tr>
      <w:tr w:rsidR="00C0694A" w:rsidRPr="007A643D">
        <w:tc>
          <w:tcPr>
            <w:tcW w:w="9216" w:type="dxa"/>
            <w:gridSpan w:val="2"/>
            <w:shd w:val="clear" w:color="auto" w:fill="000000" w:themeFill="text1"/>
          </w:tcPr>
          <w:p w:rsidR="00C0694A" w:rsidRPr="007A643D" w:rsidRDefault="00C0694A" w:rsidP="00B20350">
            <w:pPr>
              <w:rPr>
                <w:sz w:val="18"/>
                <w:szCs w:val="18"/>
              </w:rPr>
            </w:pPr>
          </w:p>
        </w:tc>
      </w:tr>
      <w:tr w:rsidR="00C0694A" w:rsidRPr="007A643D">
        <w:tc>
          <w:tcPr>
            <w:tcW w:w="3528" w:type="dxa"/>
            <w:shd w:val="clear" w:color="auto" w:fill="BFBFBF" w:themeFill="background1" w:themeFillShade="BF"/>
          </w:tcPr>
          <w:p w:rsidR="00C0694A" w:rsidRPr="007A643D" w:rsidRDefault="00C0694A" w:rsidP="00B20350">
            <w:pPr>
              <w:pStyle w:val="ListParagraph"/>
              <w:ind w:left="0"/>
              <w:rPr>
                <w:b/>
                <w:sz w:val="18"/>
                <w:szCs w:val="18"/>
              </w:rPr>
            </w:pPr>
            <w:r w:rsidRPr="007A643D">
              <w:rPr>
                <w:b/>
                <w:sz w:val="18"/>
                <w:szCs w:val="18"/>
              </w:rPr>
              <w:t>Indicator</w:t>
            </w:r>
            <w:r w:rsidRPr="007A643D">
              <w:rPr>
                <w:b/>
                <w:sz w:val="18"/>
                <w:szCs w:val="18"/>
              </w:rPr>
              <w:tab/>
            </w:r>
          </w:p>
        </w:tc>
        <w:tc>
          <w:tcPr>
            <w:tcW w:w="5688" w:type="dxa"/>
            <w:shd w:val="clear" w:color="auto" w:fill="BFBFBF" w:themeFill="background1" w:themeFillShade="BF"/>
          </w:tcPr>
          <w:p w:rsidR="00C0694A" w:rsidRPr="007A643D" w:rsidRDefault="00C0694A" w:rsidP="00B20350">
            <w:pPr>
              <w:pStyle w:val="ListParagraph"/>
              <w:ind w:left="0"/>
              <w:rPr>
                <w:b/>
                <w:sz w:val="18"/>
                <w:szCs w:val="18"/>
              </w:rPr>
            </w:pPr>
            <w:r w:rsidRPr="007A643D">
              <w:rPr>
                <w:rFonts w:cstheme="minorHAnsi"/>
                <w:sz w:val="18"/>
                <w:szCs w:val="18"/>
              </w:rPr>
              <w:t>Students will apply higher order thinking skills within the inquiry based research process in order to construct new understandings, draw conclusions, and create new knowledge.</w:t>
            </w:r>
          </w:p>
        </w:tc>
      </w:tr>
      <w:tr w:rsidR="00C0694A" w:rsidRPr="007A643D">
        <w:tc>
          <w:tcPr>
            <w:tcW w:w="9216" w:type="dxa"/>
            <w:gridSpan w:val="2"/>
            <w:shd w:val="clear" w:color="auto" w:fill="000000" w:themeFill="text1"/>
          </w:tcPr>
          <w:p w:rsidR="00C0694A" w:rsidRPr="007A643D" w:rsidRDefault="00C0694A" w:rsidP="00B20350">
            <w:pPr>
              <w:pStyle w:val="ListParagraph"/>
              <w:ind w:left="0"/>
              <w:rPr>
                <w:b/>
                <w:sz w:val="18"/>
                <w:szCs w:val="18"/>
              </w:rPr>
            </w:pPr>
            <w:r w:rsidRPr="007A643D">
              <w:rPr>
                <w:b/>
                <w:sz w:val="18"/>
                <w:szCs w:val="18"/>
              </w:rPr>
              <w:tab/>
            </w:r>
          </w:p>
        </w:tc>
      </w:tr>
      <w:tr w:rsidR="00C0694A" w:rsidRPr="007A643D">
        <w:tc>
          <w:tcPr>
            <w:tcW w:w="3528" w:type="dxa"/>
            <w:shd w:val="clear" w:color="auto" w:fill="BFBFBF" w:themeFill="background1" w:themeFillShade="BF"/>
          </w:tcPr>
          <w:p w:rsidR="00C0694A" w:rsidRPr="007A643D" w:rsidRDefault="00C0694A" w:rsidP="00B20350">
            <w:pPr>
              <w:pStyle w:val="ListParagraph"/>
              <w:ind w:left="0"/>
              <w:rPr>
                <w:b/>
                <w:sz w:val="18"/>
                <w:szCs w:val="18"/>
              </w:rPr>
            </w:pPr>
            <w:r w:rsidRPr="007A643D">
              <w:rPr>
                <w:b/>
                <w:sz w:val="18"/>
                <w:szCs w:val="18"/>
              </w:rPr>
              <w:t>Administrating Measures: How</w:t>
            </w:r>
          </w:p>
        </w:tc>
        <w:tc>
          <w:tcPr>
            <w:tcW w:w="5688" w:type="dxa"/>
            <w:shd w:val="clear" w:color="auto" w:fill="BFBFBF" w:themeFill="background1" w:themeFillShade="BF"/>
          </w:tcPr>
          <w:p w:rsidR="00C0694A" w:rsidRPr="007A643D" w:rsidRDefault="00187ABE" w:rsidP="00B20350">
            <w:pPr>
              <w:pStyle w:val="ListParagraph"/>
              <w:ind w:left="0"/>
              <w:rPr>
                <w:b/>
                <w:sz w:val="18"/>
                <w:szCs w:val="18"/>
              </w:rPr>
            </w:pPr>
            <w:r w:rsidRPr="00187ABE">
              <w:rPr>
                <w:b/>
                <w:sz w:val="18"/>
                <w:szCs w:val="18"/>
              </w:rPr>
              <w:t>See Overview and Acknowledgements for Required, Appendix I for directions, Appendix III for materials</w:t>
            </w:r>
          </w:p>
        </w:tc>
      </w:tr>
      <w:tr w:rsidR="00C0694A" w:rsidRPr="007A643D">
        <w:tc>
          <w:tcPr>
            <w:tcW w:w="3528" w:type="dxa"/>
            <w:shd w:val="clear" w:color="auto" w:fill="BFBFBF" w:themeFill="background1" w:themeFillShade="BF"/>
          </w:tcPr>
          <w:p w:rsidR="00C0694A" w:rsidRPr="007A643D" w:rsidRDefault="00C0694A" w:rsidP="00B20350">
            <w:pPr>
              <w:pStyle w:val="ListParagraph"/>
              <w:ind w:left="0"/>
              <w:rPr>
                <w:b/>
                <w:sz w:val="18"/>
                <w:szCs w:val="18"/>
              </w:rPr>
            </w:pPr>
            <w:r w:rsidRPr="007A643D">
              <w:rPr>
                <w:b/>
                <w:sz w:val="18"/>
                <w:szCs w:val="18"/>
              </w:rPr>
              <w:t>Administrating Measures: When</w:t>
            </w:r>
          </w:p>
        </w:tc>
        <w:tc>
          <w:tcPr>
            <w:tcW w:w="5688" w:type="dxa"/>
            <w:shd w:val="clear" w:color="auto" w:fill="BFBFBF" w:themeFill="background1" w:themeFillShade="BF"/>
          </w:tcPr>
          <w:p w:rsidR="00C0694A" w:rsidRPr="007A643D" w:rsidRDefault="00C0694A" w:rsidP="00B20350">
            <w:pPr>
              <w:pStyle w:val="ListParagraph"/>
              <w:ind w:left="0"/>
              <w:rPr>
                <w:sz w:val="18"/>
                <w:szCs w:val="18"/>
              </w:rPr>
            </w:pPr>
            <w:r w:rsidRPr="007A643D">
              <w:rPr>
                <w:rFonts w:cstheme="minorHAnsi"/>
                <w:sz w:val="18"/>
                <w:szCs w:val="18"/>
              </w:rPr>
              <w:t>Two points in time within the school year with at least 8 weeks between those two points in time.</w:t>
            </w:r>
          </w:p>
        </w:tc>
      </w:tr>
    </w:tbl>
    <w:p w:rsidR="00C0694A" w:rsidRPr="007A643D" w:rsidRDefault="00C0694A" w:rsidP="00B20350">
      <w:pPr>
        <w:rPr>
          <w:b/>
          <w:sz w:val="18"/>
          <w:szCs w:val="18"/>
        </w:rPr>
      </w:pPr>
    </w:p>
    <w:p w:rsidR="00C0694A" w:rsidRPr="007A643D" w:rsidRDefault="00C0694A" w:rsidP="00B20350">
      <w:pPr>
        <w:rPr>
          <w:b/>
          <w:sz w:val="18"/>
          <w:szCs w:val="18"/>
        </w:rPr>
      </w:pPr>
    </w:p>
    <w:p w:rsidR="00187ABE" w:rsidRDefault="00187ABE">
      <w:pPr>
        <w:rPr>
          <w:b/>
          <w:sz w:val="18"/>
          <w:szCs w:val="18"/>
        </w:rPr>
      </w:pPr>
      <w:r>
        <w:rPr>
          <w:b/>
          <w:sz w:val="18"/>
          <w:szCs w:val="18"/>
        </w:rPr>
        <w:br w:type="page"/>
      </w:r>
    </w:p>
    <w:p w:rsidR="00C0694A" w:rsidRPr="007A643D" w:rsidRDefault="00C0694A" w:rsidP="00B20350">
      <w:pPr>
        <w:rPr>
          <w:b/>
          <w:sz w:val="18"/>
          <w:szCs w:val="18"/>
        </w:rPr>
      </w:pPr>
    </w:p>
    <w:p w:rsidR="00C0694A" w:rsidRPr="007A643D" w:rsidRDefault="00C0694A" w:rsidP="00B20350">
      <w:pPr>
        <w:rPr>
          <w:b/>
          <w:sz w:val="18"/>
          <w:szCs w:val="18"/>
        </w:rPr>
      </w:pPr>
    </w:p>
    <w:p w:rsidR="00C0694A" w:rsidRPr="007A643D" w:rsidRDefault="00C0694A" w:rsidP="00C0694A">
      <w:pPr>
        <w:pStyle w:val="Heading2"/>
        <w:spacing w:before="0" w:after="120" w:line="240" w:lineRule="auto"/>
        <w:rPr>
          <w:rFonts w:asciiTheme="minorHAnsi" w:hAnsiTheme="minorHAnsi" w:cstheme="minorHAnsi"/>
          <w:color w:val="auto"/>
          <w:sz w:val="18"/>
          <w:szCs w:val="18"/>
          <w:u w:val="single"/>
        </w:rPr>
      </w:pPr>
      <w:r w:rsidRPr="007A643D">
        <w:rPr>
          <w:rFonts w:asciiTheme="minorHAnsi" w:hAnsiTheme="minorHAnsi" w:cstheme="minorHAnsi"/>
          <w:color w:val="auto"/>
          <w:sz w:val="18"/>
          <w:szCs w:val="18"/>
          <w:u w:val="single"/>
        </w:rPr>
        <w:t xml:space="preserve">3.1 Educator Guidelines </w:t>
      </w:r>
      <w:r w:rsidRPr="007A643D">
        <w:rPr>
          <w:rFonts w:asciiTheme="minorHAnsi" w:hAnsiTheme="minorHAnsi" w:cstheme="minorHAnsi"/>
          <w:bCs w:val="0"/>
          <w:color w:val="auto"/>
          <w:sz w:val="18"/>
          <w:szCs w:val="18"/>
          <w:u w:val="single"/>
        </w:rPr>
        <w:t>(cont.)</w:t>
      </w:r>
    </w:p>
    <w:tbl>
      <w:tblPr>
        <w:tblStyle w:val="TableGrid"/>
        <w:tblW w:w="0" w:type="auto"/>
        <w:tblInd w:w="360" w:type="dxa"/>
        <w:tblLook w:val="04A0"/>
      </w:tblPr>
      <w:tblGrid>
        <w:gridCol w:w="3528"/>
        <w:gridCol w:w="5688"/>
      </w:tblGrid>
      <w:tr w:rsidR="00C0694A" w:rsidRPr="007A643D">
        <w:trPr>
          <w:trHeight w:val="389"/>
        </w:trPr>
        <w:tc>
          <w:tcPr>
            <w:tcW w:w="9216" w:type="dxa"/>
            <w:gridSpan w:val="2"/>
            <w:shd w:val="clear" w:color="auto" w:fill="A6A6A6" w:themeFill="background1" w:themeFillShade="A6"/>
          </w:tcPr>
          <w:p w:rsidR="00C0694A" w:rsidRPr="007A643D" w:rsidRDefault="00C0694A" w:rsidP="00B20350">
            <w:pPr>
              <w:pStyle w:val="ListParagraph"/>
              <w:ind w:left="0"/>
              <w:rPr>
                <w:b/>
                <w:sz w:val="18"/>
                <w:szCs w:val="18"/>
              </w:rPr>
            </w:pPr>
            <w:r w:rsidRPr="007A643D">
              <w:rPr>
                <w:b/>
                <w:sz w:val="18"/>
                <w:szCs w:val="18"/>
              </w:rPr>
              <w:t>Goal #3</w:t>
            </w:r>
          </w:p>
          <w:p w:rsidR="00C0694A" w:rsidRPr="007A643D" w:rsidRDefault="00C0694A" w:rsidP="00B20350">
            <w:pPr>
              <w:pStyle w:val="ListParagraph"/>
              <w:ind w:left="0"/>
              <w:rPr>
                <w:b/>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C0694A" w:rsidRPr="007A643D">
        <w:tc>
          <w:tcPr>
            <w:tcW w:w="3528" w:type="dxa"/>
            <w:shd w:val="clear" w:color="auto" w:fill="BFBFBF" w:themeFill="background1" w:themeFillShade="BF"/>
          </w:tcPr>
          <w:p w:rsidR="00C0694A" w:rsidRPr="007A643D" w:rsidRDefault="00C0694A" w:rsidP="00B20350">
            <w:pPr>
              <w:rPr>
                <w:b/>
                <w:sz w:val="18"/>
                <w:szCs w:val="18"/>
              </w:rPr>
            </w:pPr>
            <w:r w:rsidRPr="007A643D">
              <w:rPr>
                <w:b/>
                <w:sz w:val="18"/>
                <w:szCs w:val="18"/>
              </w:rPr>
              <w:t>Standard</w:t>
            </w:r>
          </w:p>
        </w:tc>
        <w:tc>
          <w:tcPr>
            <w:tcW w:w="5688" w:type="dxa"/>
            <w:shd w:val="clear" w:color="auto" w:fill="BFBFBF" w:themeFill="background1" w:themeFillShade="BF"/>
          </w:tcPr>
          <w:p w:rsidR="00C0694A" w:rsidRPr="007A643D" w:rsidRDefault="00C0694A" w:rsidP="00B20350">
            <w:pPr>
              <w:rPr>
                <w:b/>
                <w:sz w:val="18"/>
                <w:szCs w:val="18"/>
              </w:rPr>
            </w:pPr>
            <w:r w:rsidRPr="007A643D">
              <w:rPr>
                <w:rFonts w:cstheme="minorHAnsi"/>
                <w:sz w:val="18"/>
                <w:szCs w:val="18"/>
              </w:rPr>
              <w:t>Share knowledge and participate ethically and productively as members of our democratic society.</w:t>
            </w:r>
          </w:p>
        </w:tc>
      </w:tr>
      <w:tr w:rsidR="00C0694A" w:rsidRPr="007A643D">
        <w:tc>
          <w:tcPr>
            <w:tcW w:w="9216" w:type="dxa"/>
            <w:gridSpan w:val="2"/>
            <w:shd w:val="clear" w:color="auto" w:fill="000000" w:themeFill="text1"/>
          </w:tcPr>
          <w:p w:rsidR="00C0694A" w:rsidRPr="007A643D" w:rsidRDefault="00C0694A" w:rsidP="00B20350">
            <w:pPr>
              <w:rPr>
                <w:sz w:val="18"/>
                <w:szCs w:val="18"/>
              </w:rPr>
            </w:pPr>
          </w:p>
        </w:tc>
      </w:tr>
      <w:tr w:rsidR="00C0694A" w:rsidRPr="007A643D">
        <w:tc>
          <w:tcPr>
            <w:tcW w:w="3528" w:type="dxa"/>
            <w:shd w:val="clear" w:color="auto" w:fill="BFBFBF" w:themeFill="background1" w:themeFillShade="BF"/>
          </w:tcPr>
          <w:p w:rsidR="00C0694A" w:rsidRPr="007A643D" w:rsidRDefault="00C0694A" w:rsidP="00B20350">
            <w:pPr>
              <w:pStyle w:val="ListParagraph"/>
              <w:ind w:left="0"/>
              <w:rPr>
                <w:b/>
                <w:sz w:val="18"/>
                <w:szCs w:val="18"/>
              </w:rPr>
            </w:pPr>
            <w:r w:rsidRPr="007A643D">
              <w:rPr>
                <w:b/>
                <w:sz w:val="18"/>
                <w:szCs w:val="18"/>
              </w:rPr>
              <w:t>Indicator</w:t>
            </w:r>
            <w:r w:rsidRPr="007A643D">
              <w:rPr>
                <w:b/>
                <w:sz w:val="18"/>
                <w:szCs w:val="18"/>
              </w:rPr>
              <w:tab/>
            </w:r>
          </w:p>
        </w:tc>
        <w:tc>
          <w:tcPr>
            <w:tcW w:w="5688" w:type="dxa"/>
            <w:shd w:val="clear" w:color="auto" w:fill="BFBFBF" w:themeFill="background1" w:themeFillShade="BF"/>
          </w:tcPr>
          <w:p w:rsidR="00C0694A" w:rsidRPr="007A643D" w:rsidRDefault="00C0694A" w:rsidP="00B20350">
            <w:pPr>
              <w:pStyle w:val="ListParagraph"/>
              <w:ind w:left="0"/>
              <w:rPr>
                <w:b/>
                <w:sz w:val="18"/>
                <w:szCs w:val="18"/>
              </w:rPr>
            </w:pPr>
            <w:r w:rsidRPr="007A643D">
              <w:rPr>
                <w:rFonts w:cstheme="minorHAnsi"/>
                <w:sz w:val="18"/>
                <w:szCs w:val="18"/>
              </w:rPr>
              <w:t>Students will complete the inquiry based research process by demonstrating new understandings.</w:t>
            </w:r>
          </w:p>
        </w:tc>
      </w:tr>
      <w:tr w:rsidR="00C0694A" w:rsidRPr="007A643D">
        <w:tc>
          <w:tcPr>
            <w:tcW w:w="9216" w:type="dxa"/>
            <w:gridSpan w:val="2"/>
            <w:shd w:val="clear" w:color="auto" w:fill="000000" w:themeFill="text1"/>
          </w:tcPr>
          <w:p w:rsidR="00C0694A" w:rsidRPr="007A643D" w:rsidRDefault="00C0694A" w:rsidP="00B20350">
            <w:pPr>
              <w:pStyle w:val="ListParagraph"/>
              <w:ind w:left="0"/>
              <w:rPr>
                <w:sz w:val="18"/>
                <w:szCs w:val="18"/>
              </w:rPr>
            </w:pPr>
            <w:r w:rsidRPr="007A643D">
              <w:rPr>
                <w:b/>
                <w:sz w:val="18"/>
                <w:szCs w:val="18"/>
              </w:rPr>
              <w:tab/>
            </w:r>
          </w:p>
        </w:tc>
      </w:tr>
      <w:tr w:rsidR="00C0694A" w:rsidRPr="007A643D">
        <w:tc>
          <w:tcPr>
            <w:tcW w:w="3528" w:type="dxa"/>
            <w:shd w:val="clear" w:color="auto" w:fill="BFBFBF" w:themeFill="background1" w:themeFillShade="BF"/>
          </w:tcPr>
          <w:p w:rsidR="00C0694A" w:rsidRPr="007A643D" w:rsidRDefault="00C0694A" w:rsidP="00B20350">
            <w:pPr>
              <w:pStyle w:val="ListParagraph"/>
              <w:ind w:left="0"/>
              <w:rPr>
                <w:b/>
                <w:sz w:val="18"/>
                <w:szCs w:val="18"/>
              </w:rPr>
            </w:pPr>
            <w:r w:rsidRPr="007A643D">
              <w:rPr>
                <w:b/>
                <w:sz w:val="18"/>
                <w:szCs w:val="18"/>
              </w:rPr>
              <w:t>Administrating Measures: How</w:t>
            </w:r>
          </w:p>
        </w:tc>
        <w:tc>
          <w:tcPr>
            <w:tcW w:w="5688" w:type="dxa"/>
            <w:shd w:val="clear" w:color="auto" w:fill="BFBFBF" w:themeFill="background1" w:themeFillShade="BF"/>
          </w:tcPr>
          <w:p w:rsidR="00C0694A" w:rsidRPr="007A643D" w:rsidRDefault="00477D62" w:rsidP="00B20350">
            <w:pPr>
              <w:pStyle w:val="ListParagraph"/>
              <w:ind w:left="0"/>
              <w:rPr>
                <w:b/>
                <w:sz w:val="18"/>
                <w:szCs w:val="18"/>
              </w:rPr>
            </w:pPr>
            <w:r w:rsidRPr="00477D62">
              <w:rPr>
                <w:b/>
                <w:sz w:val="18"/>
                <w:szCs w:val="18"/>
              </w:rPr>
              <w:t xml:space="preserve">See Overview and Acknowledgements for Required, </w:t>
            </w:r>
            <w:r w:rsidR="00C0694A" w:rsidRPr="007A643D">
              <w:rPr>
                <w:b/>
                <w:sz w:val="18"/>
                <w:szCs w:val="18"/>
              </w:rPr>
              <w:t xml:space="preserve"> Appendix I for directions</w:t>
            </w:r>
            <w:r w:rsidR="00AA6AD2">
              <w:rPr>
                <w:b/>
                <w:sz w:val="18"/>
                <w:szCs w:val="18"/>
              </w:rPr>
              <w:t xml:space="preserve"> </w:t>
            </w:r>
            <w:r w:rsidR="00AA6AD2" w:rsidRPr="00AA6AD2">
              <w:rPr>
                <w:b/>
                <w:sz w:val="18"/>
                <w:szCs w:val="18"/>
              </w:rPr>
              <w:t>and Appendix III for materials</w:t>
            </w:r>
          </w:p>
        </w:tc>
      </w:tr>
      <w:tr w:rsidR="00C0694A" w:rsidRPr="007A643D">
        <w:tc>
          <w:tcPr>
            <w:tcW w:w="3528" w:type="dxa"/>
            <w:shd w:val="clear" w:color="auto" w:fill="BFBFBF" w:themeFill="background1" w:themeFillShade="BF"/>
          </w:tcPr>
          <w:p w:rsidR="00C0694A" w:rsidRPr="007A643D" w:rsidRDefault="00C0694A" w:rsidP="00B20350">
            <w:pPr>
              <w:pStyle w:val="ListParagraph"/>
              <w:ind w:left="0"/>
              <w:rPr>
                <w:b/>
                <w:sz w:val="18"/>
                <w:szCs w:val="18"/>
              </w:rPr>
            </w:pPr>
            <w:r w:rsidRPr="007A643D">
              <w:rPr>
                <w:b/>
                <w:sz w:val="18"/>
                <w:szCs w:val="18"/>
              </w:rPr>
              <w:t>Administrating Measures: When</w:t>
            </w:r>
          </w:p>
        </w:tc>
        <w:tc>
          <w:tcPr>
            <w:tcW w:w="5688" w:type="dxa"/>
            <w:shd w:val="clear" w:color="auto" w:fill="BFBFBF" w:themeFill="background1" w:themeFillShade="BF"/>
          </w:tcPr>
          <w:p w:rsidR="00C0694A" w:rsidRPr="007A643D" w:rsidRDefault="00C0694A" w:rsidP="00B20350">
            <w:pPr>
              <w:tabs>
                <w:tab w:val="left" w:pos="232"/>
              </w:tabs>
              <w:spacing w:after="120"/>
              <w:ind w:right="-108"/>
              <w:rPr>
                <w:rFonts w:cstheme="minorHAnsi"/>
                <w:sz w:val="18"/>
                <w:szCs w:val="18"/>
              </w:rPr>
            </w:pPr>
            <w:r w:rsidRPr="007A643D">
              <w:rPr>
                <w:rFonts w:cstheme="minorHAnsi"/>
                <w:sz w:val="18"/>
                <w:szCs w:val="18"/>
              </w:rPr>
              <w:t>Two points in time within the school year with at least 8 weeks between those two points in time.</w:t>
            </w:r>
          </w:p>
        </w:tc>
      </w:tr>
      <w:tr w:rsidR="00C0694A" w:rsidRPr="007A643D">
        <w:trPr>
          <w:trHeight w:val="389"/>
        </w:trPr>
        <w:tc>
          <w:tcPr>
            <w:tcW w:w="9216" w:type="dxa"/>
            <w:gridSpan w:val="2"/>
            <w:shd w:val="clear" w:color="auto" w:fill="A6A6A6" w:themeFill="background1" w:themeFillShade="A6"/>
          </w:tcPr>
          <w:p w:rsidR="00C0694A" w:rsidRPr="007A643D" w:rsidRDefault="00C0694A" w:rsidP="00B20350">
            <w:pPr>
              <w:pStyle w:val="ListParagraph"/>
              <w:ind w:left="0"/>
              <w:rPr>
                <w:b/>
                <w:sz w:val="18"/>
                <w:szCs w:val="18"/>
              </w:rPr>
            </w:pPr>
            <w:r w:rsidRPr="007A643D">
              <w:rPr>
                <w:b/>
                <w:sz w:val="18"/>
                <w:szCs w:val="18"/>
              </w:rPr>
              <w:t>Goal #4</w:t>
            </w:r>
          </w:p>
          <w:p w:rsidR="00C0694A" w:rsidRPr="007A643D" w:rsidRDefault="00C0694A" w:rsidP="00B20350">
            <w:pPr>
              <w:pStyle w:val="ListParagraph"/>
              <w:ind w:left="0"/>
              <w:rPr>
                <w:b/>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C0694A" w:rsidRPr="007A643D">
        <w:tc>
          <w:tcPr>
            <w:tcW w:w="3528" w:type="dxa"/>
            <w:shd w:val="clear" w:color="auto" w:fill="BFBFBF" w:themeFill="background1" w:themeFillShade="BF"/>
          </w:tcPr>
          <w:p w:rsidR="00C0694A" w:rsidRPr="007A643D" w:rsidRDefault="00C0694A" w:rsidP="00B20350">
            <w:pPr>
              <w:rPr>
                <w:b/>
                <w:sz w:val="18"/>
                <w:szCs w:val="18"/>
              </w:rPr>
            </w:pPr>
            <w:r w:rsidRPr="007A643D">
              <w:rPr>
                <w:b/>
                <w:sz w:val="18"/>
                <w:szCs w:val="18"/>
              </w:rPr>
              <w:t>Standard</w:t>
            </w:r>
          </w:p>
        </w:tc>
        <w:tc>
          <w:tcPr>
            <w:tcW w:w="5688" w:type="dxa"/>
            <w:shd w:val="clear" w:color="auto" w:fill="BFBFBF" w:themeFill="background1" w:themeFillShade="BF"/>
          </w:tcPr>
          <w:p w:rsidR="00C0694A" w:rsidRPr="007A643D" w:rsidRDefault="00C0694A" w:rsidP="00B20350">
            <w:pPr>
              <w:rPr>
                <w:b/>
                <w:sz w:val="18"/>
                <w:szCs w:val="18"/>
              </w:rPr>
            </w:pPr>
            <w:r w:rsidRPr="007A643D">
              <w:rPr>
                <w:rFonts w:cstheme="minorHAnsi"/>
                <w:sz w:val="18"/>
                <w:szCs w:val="18"/>
              </w:rPr>
              <w:t>Inquire, think critically, and gain knowledge.</w:t>
            </w:r>
          </w:p>
        </w:tc>
      </w:tr>
      <w:tr w:rsidR="00C0694A" w:rsidRPr="007A643D">
        <w:tc>
          <w:tcPr>
            <w:tcW w:w="9216" w:type="dxa"/>
            <w:gridSpan w:val="2"/>
            <w:shd w:val="clear" w:color="auto" w:fill="000000" w:themeFill="text1"/>
          </w:tcPr>
          <w:p w:rsidR="00C0694A" w:rsidRPr="007A643D" w:rsidRDefault="00C0694A" w:rsidP="00B20350">
            <w:pPr>
              <w:rPr>
                <w:sz w:val="18"/>
                <w:szCs w:val="18"/>
              </w:rPr>
            </w:pPr>
          </w:p>
        </w:tc>
      </w:tr>
      <w:tr w:rsidR="00C0694A" w:rsidRPr="007A643D">
        <w:tc>
          <w:tcPr>
            <w:tcW w:w="3528" w:type="dxa"/>
            <w:shd w:val="clear" w:color="auto" w:fill="BFBFBF" w:themeFill="background1" w:themeFillShade="BF"/>
          </w:tcPr>
          <w:p w:rsidR="00C0694A" w:rsidRPr="007A643D" w:rsidRDefault="00C0694A" w:rsidP="00B20350">
            <w:pPr>
              <w:pStyle w:val="ListParagraph"/>
              <w:ind w:left="0"/>
              <w:rPr>
                <w:b/>
                <w:sz w:val="18"/>
                <w:szCs w:val="18"/>
              </w:rPr>
            </w:pPr>
            <w:r w:rsidRPr="007A643D">
              <w:rPr>
                <w:b/>
                <w:sz w:val="18"/>
                <w:szCs w:val="18"/>
              </w:rPr>
              <w:t>Indicator</w:t>
            </w:r>
            <w:r w:rsidRPr="007A643D">
              <w:rPr>
                <w:b/>
                <w:sz w:val="18"/>
                <w:szCs w:val="18"/>
              </w:rPr>
              <w:tab/>
            </w:r>
          </w:p>
        </w:tc>
        <w:tc>
          <w:tcPr>
            <w:tcW w:w="5688" w:type="dxa"/>
            <w:shd w:val="clear" w:color="auto" w:fill="BFBFBF" w:themeFill="background1" w:themeFillShade="BF"/>
          </w:tcPr>
          <w:p w:rsidR="00C0694A" w:rsidRPr="007A643D" w:rsidRDefault="00C0694A" w:rsidP="00B20350">
            <w:pPr>
              <w:pStyle w:val="ListParagraph"/>
              <w:ind w:left="0"/>
              <w:rPr>
                <w:b/>
                <w:sz w:val="18"/>
                <w:szCs w:val="18"/>
              </w:rPr>
            </w:pPr>
            <w:r w:rsidRPr="007A643D">
              <w:rPr>
                <w:rFonts w:cstheme="minorHAnsi"/>
                <w:sz w:val="18"/>
                <w:szCs w:val="18"/>
              </w:rPr>
              <w:t>Students will demonstrate the use of ethical and legal guidelines when gathering and using information for research.</w:t>
            </w:r>
          </w:p>
        </w:tc>
      </w:tr>
      <w:tr w:rsidR="00C0694A" w:rsidRPr="007A643D">
        <w:tc>
          <w:tcPr>
            <w:tcW w:w="9216" w:type="dxa"/>
            <w:gridSpan w:val="2"/>
            <w:shd w:val="clear" w:color="auto" w:fill="000000" w:themeFill="text1"/>
          </w:tcPr>
          <w:p w:rsidR="00C0694A" w:rsidRPr="007A643D" w:rsidRDefault="00C0694A" w:rsidP="00B20350">
            <w:pPr>
              <w:pStyle w:val="ListParagraph"/>
              <w:ind w:left="0"/>
              <w:rPr>
                <w:sz w:val="18"/>
                <w:szCs w:val="18"/>
              </w:rPr>
            </w:pPr>
            <w:r w:rsidRPr="007A643D">
              <w:rPr>
                <w:b/>
                <w:sz w:val="18"/>
                <w:szCs w:val="18"/>
              </w:rPr>
              <w:tab/>
            </w:r>
          </w:p>
        </w:tc>
      </w:tr>
      <w:tr w:rsidR="00C0694A" w:rsidRPr="007A643D">
        <w:tc>
          <w:tcPr>
            <w:tcW w:w="3528" w:type="dxa"/>
            <w:shd w:val="clear" w:color="auto" w:fill="BFBFBF" w:themeFill="background1" w:themeFillShade="BF"/>
          </w:tcPr>
          <w:p w:rsidR="00C0694A" w:rsidRPr="007A643D" w:rsidRDefault="00C0694A" w:rsidP="00B20350">
            <w:pPr>
              <w:pStyle w:val="ListParagraph"/>
              <w:ind w:left="0"/>
              <w:rPr>
                <w:b/>
                <w:sz w:val="18"/>
                <w:szCs w:val="18"/>
              </w:rPr>
            </w:pPr>
            <w:r w:rsidRPr="007A643D">
              <w:rPr>
                <w:b/>
                <w:sz w:val="18"/>
                <w:szCs w:val="18"/>
              </w:rPr>
              <w:t>Administrating Measures: How</w:t>
            </w:r>
          </w:p>
        </w:tc>
        <w:tc>
          <w:tcPr>
            <w:tcW w:w="5688" w:type="dxa"/>
            <w:shd w:val="clear" w:color="auto" w:fill="BFBFBF" w:themeFill="background1" w:themeFillShade="BF"/>
          </w:tcPr>
          <w:p w:rsidR="00C0694A" w:rsidRPr="007A643D" w:rsidRDefault="00477D62" w:rsidP="00B20350">
            <w:pPr>
              <w:pStyle w:val="ListParagraph"/>
              <w:ind w:left="0"/>
              <w:rPr>
                <w:b/>
                <w:sz w:val="18"/>
                <w:szCs w:val="18"/>
              </w:rPr>
            </w:pPr>
            <w:r w:rsidRPr="00477D62">
              <w:rPr>
                <w:b/>
                <w:sz w:val="18"/>
                <w:szCs w:val="18"/>
              </w:rPr>
              <w:t xml:space="preserve">See Overview and Acknowledgements for Required, </w:t>
            </w:r>
            <w:r w:rsidR="00C0694A" w:rsidRPr="007A643D">
              <w:rPr>
                <w:b/>
                <w:sz w:val="18"/>
                <w:szCs w:val="18"/>
              </w:rPr>
              <w:t xml:space="preserve"> Appendix I for directions</w:t>
            </w:r>
            <w:r w:rsidR="00AA6AD2">
              <w:rPr>
                <w:b/>
                <w:sz w:val="18"/>
                <w:szCs w:val="18"/>
              </w:rPr>
              <w:t xml:space="preserve"> </w:t>
            </w:r>
            <w:r w:rsidR="00AA6AD2" w:rsidRPr="00AA6AD2">
              <w:rPr>
                <w:b/>
                <w:sz w:val="18"/>
                <w:szCs w:val="18"/>
              </w:rPr>
              <w:t>and Appendix III for materials</w:t>
            </w:r>
          </w:p>
        </w:tc>
      </w:tr>
      <w:tr w:rsidR="00C0694A" w:rsidRPr="007A643D">
        <w:tc>
          <w:tcPr>
            <w:tcW w:w="3528" w:type="dxa"/>
            <w:shd w:val="clear" w:color="auto" w:fill="BFBFBF" w:themeFill="background1" w:themeFillShade="BF"/>
          </w:tcPr>
          <w:p w:rsidR="00C0694A" w:rsidRPr="007A643D" w:rsidRDefault="00C0694A" w:rsidP="00B20350">
            <w:pPr>
              <w:pStyle w:val="ListParagraph"/>
              <w:ind w:left="0"/>
              <w:rPr>
                <w:b/>
                <w:sz w:val="18"/>
                <w:szCs w:val="18"/>
              </w:rPr>
            </w:pPr>
            <w:r w:rsidRPr="007A643D">
              <w:rPr>
                <w:b/>
                <w:sz w:val="18"/>
                <w:szCs w:val="18"/>
              </w:rPr>
              <w:t>Administrating Measures: When</w:t>
            </w:r>
          </w:p>
        </w:tc>
        <w:tc>
          <w:tcPr>
            <w:tcW w:w="5688" w:type="dxa"/>
            <w:shd w:val="clear" w:color="auto" w:fill="BFBFBF" w:themeFill="background1" w:themeFillShade="BF"/>
          </w:tcPr>
          <w:p w:rsidR="00C0694A" w:rsidRPr="007A643D" w:rsidRDefault="00C0694A" w:rsidP="00B20350">
            <w:pPr>
              <w:tabs>
                <w:tab w:val="left" w:pos="232"/>
              </w:tabs>
              <w:spacing w:after="120"/>
              <w:ind w:right="-108"/>
              <w:rPr>
                <w:rFonts w:cstheme="minorHAnsi"/>
                <w:sz w:val="18"/>
                <w:szCs w:val="18"/>
              </w:rPr>
            </w:pPr>
            <w:r w:rsidRPr="007A643D">
              <w:rPr>
                <w:rFonts w:cstheme="minorHAnsi"/>
                <w:sz w:val="18"/>
                <w:szCs w:val="18"/>
              </w:rPr>
              <w:t>Two points in time within the school year with at least 8 weeks between those two points in time.</w:t>
            </w:r>
          </w:p>
        </w:tc>
      </w:tr>
      <w:tr w:rsidR="00C0694A" w:rsidRPr="007A643D">
        <w:trPr>
          <w:trHeight w:val="389"/>
        </w:trPr>
        <w:tc>
          <w:tcPr>
            <w:tcW w:w="9216"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0694A" w:rsidRPr="007A643D" w:rsidRDefault="00C0694A">
            <w:pPr>
              <w:pStyle w:val="ListParagraph"/>
              <w:ind w:left="0"/>
              <w:rPr>
                <w:b/>
                <w:sz w:val="18"/>
                <w:szCs w:val="18"/>
              </w:rPr>
            </w:pPr>
            <w:r w:rsidRPr="007A643D">
              <w:rPr>
                <w:b/>
                <w:sz w:val="18"/>
                <w:szCs w:val="18"/>
              </w:rPr>
              <w:t>Goal #5</w:t>
            </w:r>
          </w:p>
          <w:p w:rsidR="00C0694A" w:rsidRPr="007A643D" w:rsidRDefault="00C0694A">
            <w:pPr>
              <w:pStyle w:val="ListParagraph"/>
              <w:ind w:left="0"/>
              <w:rPr>
                <w:b/>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rPr>
                <w:b/>
                <w:sz w:val="18"/>
                <w:szCs w:val="18"/>
              </w:rPr>
            </w:pPr>
            <w:r w:rsidRPr="007A643D">
              <w:rPr>
                <w:b/>
                <w:sz w:val="18"/>
                <w:szCs w:val="18"/>
              </w:rPr>
              <w:t>Standard</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rPr>
                <w:b/>
                <w:sz w:val="18"/>
                <w:szCs w:val="18"/>
              </w:rPr>
            </w:pPr>
            <w:r w:rsidRPr="007A643D">
              <w:rPr>
                <w:rFonts w:cstheme="minorHAnsi"/>
                <w:sz w:val="18"/>
                <w:szCs w:val="18"/>
              </w:rPr>
              <w:t>Draw conclusions, make informed decisions, apply knowledge to new situations, and create new knowledge.</w:t>
            </w:r>
          </w:p>
        </w:tc>
      </w:tr>
      <w:tr w:rsidR="00C0694A" w:rsidRPr="007A643D">
        <w:tc>
          <w:tcPr>
            <w:tcW w:w="9216"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C0694A" w:rsidRPr="007A643D" w:rsidRDefault="00C0694A">
            <w:pPr>
              <w:rPr>
                <w:sz w:val="18"/>
                <w:szCs w:val="18"/>
              </w:rPr>
            </w:pP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Indicator</w:t>
            </w:r>
            <w:r w:rsidRPr="007A643D">
              <w:rPr>
                <w:b/>
                <w:sz w:val="18"/>
                <w:szCs w:val="18"/>
              </w:rPr>
              <w:tab/>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rFonts w:cstheme="minorHAnsi"/>
                <w:sz w:val="18"/>
                <w:szCs w:val="18"/>
              </w:rPr>
              <w:t>Students will organize information so it makes sense to self and others.</w:t>
            </w:r>
          </w:p>
        </w:tc>
      </w:tr>
      <w:tr w:rsidR="00C0694A" w:rsidRPr="007A643D">
        <w:tc>
          <w:tcPr>
            <w:tcW w:w="9216"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C0694A" w:rsidRPr="007A643D" w:rsidRDefault="00C0694A">
            <w:pPr>
              <w:pStyle w:val="ListParagraph"/>
              <w:ind w:left="0"/>
              <w:rPr>
                <w:sz w:val="18"/>
                <w:szCs w:val="18"/>
              </w:rPr>
            </w:pPr>
            <w:r w:rsidRPr="007A643D">
              <w:rPr>
                <w:b/>
                <w:sz w:val="18"/>
                <w:szCs w:val="18"/>
              </w:rPr>
              <w:tab/>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Administrating Measures: How</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477D62" w:rsidP="00B20350">
            <w:pPr>
              <w:pStyle w:val="ListParagraph"/>
              <w:ind w:left="0"/>
              <w:rPr>
                <w:b/>
                <w:sz w:val="18"/>
                <w:szCs w:val="18"/>
              </w:rPr>
            </w:pPr>
            <w:r w:rsidRPr="00477D62">
              <w:rPr>
                <w:b/>
                <w:sz w:val="18"/>
                <w:szCs w:val="18"/>
              </w:rPr>
              <w:t xml:space="preserve">See Overview and Acknowledgements for Required, </w:t>
            </w:r>
            <w:r w:rsidR="00C0694A" w:rsidRPr="007A643D">
              <w:rPr>
                <w:b/>
                <w:sz w:val="18"/>
                <w:szCs w:val="18"/>
              </w:rPr>
              <w:t xml:space="preserve"> Appendix I for directions</w:t>
            </w:r>
            <w:r w:rsidR="00AA6AD2">
              <w:rPr>
                <w:b/>
                <w:sz w:val="18"/>
                <w:szCs w:val="18"/>
              </w:rPr>
              <w:t xml:space="preserve"> </w:t>
            </w:r>
            <w:r w:rsidR="00AA6AD2" w:rsidRPr="00AA6AD2">
              <w:rPr>
                <w:b/>
                <w:sz w:val="18"/>
                <w:szCs w:val="18"/>
              </w:rPr>
              <w:t>and Appendix III for materials</w:t>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Administrating Measures: When</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tabs>
                <w:tab w:val="left" w:pos="232"/>
              </w:tabs>
              <w:spacing w:after="120"/>
              <w:ind w:right="-108"/>
              <w:rPr>
                <w:rFonts w:cstheme="minorHAnsi"/>
                <w:sz w:val="18"/>
                <w:szCs w:val="18"/>
              </w:rPr>
            </w:pPr>
            <w:r w:rsidRPr="007A643D">
              <w:rPr>
                <w:rFonts w:cstheme="minorHAnsi"/>
                <w:sz w:val="18"/>
                <w:szCs w:val="18"/>
              </w:rPr>
              <w:t>Two points in time within the school year with at least 8 weeks between those two points in time.</w:t>
            </w:r>
          </w:p>
        </w:tc>
      </w:tr>
    </w:tbl>
    <w:p w:rsidR="00C0694A" w:rsidRPr="007A643D" w:rsidRDefault="00C0694A" w:rsidP="00B20350">
      <w:pPr>
        <w:rPr>
          <w:b/>
          <w:sz w:val="18"/>
          <w:szCs w:val="18"/>
        </w:rPr>
      </w:pPr>
    </w:p>
    <w:p w:rsidR="00C0694A" w:rsidRPr="007A643D" w:rsidRDefault="00C0694A">
      <w:pPr>
        <w:rPr>
          <w:b/>
          <w:sz w:val="18"/>
          <w:szCs w:val="18"/>
        </w:rPr>
      </w:pPr>
      <w:r w:rsidRPr="007A643D">
        <w:rPr>
          <w:b/>
          <w:sz w:val="18"/>
          <w:szCs w:val="18"/>
        </w:rPr>
        <w:br w:type="page"/>
      </w:r>
    </w:p>
    <w:p w:rsidR="00C0694A" w:rsidRPr="007A643D" w:rsidRDefault="00C0694A" w:rsidP="00C0694A">
      <w:pPr>
        <w:pStyle w:val="Heading2"/>
        <w:spacing w:before="0" w:after="120" w:line="240" w:lineRule="auto"/>
        <w:rPr>
          <w:rFonts w:asciiTheme="minorHAnsi" w:hAnsiTheme="minorHAnsi" w:cstheme="minorHAnsi"/>
          <w:color w:val="auto"/>
          <w:sz w:val="18"/>
          <w:szCs w:val="18"/>
          <w:u w:val="single"/>
        </w:rPr>
      </w:pPr>
      <w:r w:rsidRPr="007A643D">
        <w:rPr>
          <w:rFonts w:asciiTheme="minorHAnsi" w:hAnsiTheme="minorHAnsi" w:cstheme="minorHAnsi"/>
          <w:color w:val="auto"/>
          <w:sz w:val="18"/>
          <w:szCs w:val="18"/>
          <w:u w:val="single"/>
        </w:rPr>
        <w:lastRenderedPageBreak/>
        <w:t xml:space="preserve">3.1 Educator Guidelines </w:t>
      </w:r>
      <w:r w:rsidRPr="007A643D">
        <w:rPr>
          <w:rFonts w:asciiTheme="minorHAnsi" w:hAnsiTheme="minorHAnsi" w:cstheme="minorHAnsi"/>
          <w:bCs w:val="0"/>
          <w:color w:val="auto"/>
          <w:sz w:val="18"/>
          <w:szCs w:val="18"/>
          <w:u w:val="single"/>
        </w:rPr>
        <w:t>(cont.)</w:t>
      </w:r>
    </w:p>
    <w:tbl>
      <w:tblPr>
        <w:tblStyle w:val="TableGrid"/>
        <w:tblW w:w="0" w:type="auto"/>
        <w:tblInd w:w="360" w:type="dxa"/>
        <w:tblLook w:val="04A0"/>
      </w:tblPr>
      <w:tblGrid>
        <w:gridCol w:w="3528"/>
        <w:gridCol w:w="5688"/>
      </w:tblGrid>
      <w:tr w:rsidR="00C0694A" w:rsidRPr="007A643D">
        <w:trPr>
          <w:trHeight w:val="389"/>
        </w:trPr>
        <w:tc>
          <w:tcPr>
            <w:tcW w:w="9216"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0694A" w:rsidRPr="007A643D" w:rsidRDefault="00C0694A">
            <w:pPr>
              <w:pStyle w:val="ListParagraph"/>
              <w:ind w:left="0"/>
              <w:rPr>
                <w:b/>
                <w:sz w:val="18"/>
                <w:szCs w:val="18"/>
              </w:rPr>
            </w:pPr>
            <w:r w:rsidRPr="007A643D">
              <w:rPr>
                <w:b/>
                <w:sz w:val="18"/>
                <w:szCs w:val="18"/>
              </w:rPr>
              <w:t>Goal #6</w:t>
            </w:r>
          </w:p>
          <w:p w:rsidR="00C0694A" w:rsidRPr="007A643D" w:rsidRDefault="00C0694A">
            <w:pPr>
              <w:pStyle w:val="ListParagraph"/>
              <w:ind w:left="0"/>
              <w:rPr>
                <w:b/>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rPr>
                <w:b/>
                <w:sz w:val="18"/>
                <w:szCs w:val="18"/>
              </w:rPr>
            </w:pPr>
            <w:r w:rsidRPr="007A643D">
              <w:rPr>
                <w:b/>
                <w:sz w:val="18"/>
                <w:szCs w:val="18"/>
              </w:rPr>
              <w:t>Standard</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rPr>
                <w:b/>
                <w:sz w:val="18"/>
                <w:szCs w:val="18"/>
              </w:rPr>
            </w:pPr>
            <w:r w:rsidRPr="007A643D">
              <w:rPr>
                <w:rFonts w:cstheme="minorHAnsi"/>
                <w:sz w:val="18"/>
                <w:szCs w:val="18"/>
              </w:rPr>
              <w:t>Inquire, think critically, and gain knowledge.</w:t>
            </w:r>
          </w:p>
        </w:tc>
      </w:tr>
      <w:tr w:rsidR="00C0694A" w:rsidRPr="007A643D">
        <w:tc>
          <w:tcPr>
            <w:tcW w:w="9216"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C0694A" w:rsidRPr="007A643D" w:rsidRDefault="00C0694A">
            <w:pPr>
              <w:rPr>
                <w:sz w:val="18"/>
                <w:szCs w:val="18"/>
              </w:rPr>
            </w:pP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Indicator</w:t>
            </w:r>
            <w:r w:rsidRPr="007A643D">
              <w:rPr>
                <w:b/>
                <w:sz w:val="18"/>
                <w:szCs w:val="18"/>
              </w:rPr>
              <w:tab/>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rFonts w:cstheme="minorHAnsi"/>
                <w:sz w:val="18"/>
                <w:szCs w:val="18"/>
              </w:rPr>
              <w:t>Students will find, evaluate, and select appropriate sources to answer questions.</w:t>
            </w:r>
          </w:p>
        </w:tc>
      </w:tr>
      <w:tr w:rsidR="00C0694A" w:rsidRPr="007A643D">
        <w:tc>
          <w:tcPr>
            <w:tcW w:w="9216"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C0694A" w:rsidRPr="007A643D" w:rsidRDefault="00C0694A">
            <w:pPr>
              <w:pStyle w:val="ListParagraph"/>
              <w:ind w:left="0"/>
              <w:rPr>
                <w:sz w:val="18"/>
                <w:szCs w:val="18"/>
              </w:rPr>
            </w:pPr>
            <w:r w:rsidRPr="007A643D">
              <w:rPr>
                <w:b/>
                <w:sz w:val="18"/>
                <w:szCs w:val="18"/>
              </w:rPr>
              <w:tab/>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Administrating Measures: How</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477D62" w:rsidP="00477D62">
            <w:pPr>
              <w:pStyle w:val="ListParagraph"/>
              <w:ind w:left="0"/>
              <w:rPr>
                <w:b/>
                <w:sz w:val="18"/>
                <w:szCs w:val="18"/>
              </w:rPr>
            </w:pPr>
            <w:r w:rsidRPr="00477D62">
              <w:rPr>
                <w:b/>
                <w:sz w:val="18"/>
                <w:szCs w:val="18"/>
              </w:rPr>
              <w:t xml:space="preserve">See Overview and Acknowledgements for </w:t>
            </w:r>
            <w:r>
              <w:rPr>
                <w:b/>
                <w:sz w:val="18"/>
                <w:szCs w:val="18"/>
              </w:rPr>
              <w:t>Selected</w:t>
            </w:r>
            <w:r w:rsidRPr="00477D62">
              <w:rPr>
                <w:b/>
                <w:sz w:val="18"/>
                <w:szCs w:val="18"/>
              </w:rPr>
              <w:t xml:space="preserve">, </w:t>
            </w:r>
            <w:r w:rsidR="00C0694A" w:rsidRPr="007A643D">
              <w:rPr>
                <w:b/>
                <w:sz w:val="18"/>
                <w:szCs w:val="18"/>
              </w:rPr>
              <w:t xml:space="preserve"> Appendix II for directions</w:t>
            </w:r>
            <w:r w:rsidR="00AA6AD2">
              <w:rPr>
                <w:b/>
                <w:sz w:val="18"/>
                <w:szCs w:val="18"/>
              </w:rPr>
              <w:t xml:space="preserve"> </w:t>
            </w:r>
            <w:r w:rsidR="00AA6AD2" w:rsidRPr="00AA6AD2">
              <w:rPr>
                <w:b/>
                <w:sz w:val="18"/>
                <w:szCs w:val="18"/>
              </w:rPr>
              <w:t>and Appendix III for materials</w:t>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Administrating Measures: When</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tabs>
                <w:tab w:val="left" w:pos="232"/>
              </w:tabs>
              <w:spacing w:after="120"/>
              <w:ind w:right="-108"/>
              <w:rPr>
                <w:rFonts w:cstheme="minorHAnsi"/>
                <w:sz w:val="18"/>
                <w:szCs w:val="18"/>
              </w:rPr>
            </w:pPr>
            <w:r w:rsidRPr="007A643D">
              <w:rPr>
                <w:rFonts w:cstheme="minorHAnsi"/>
                <w:sz w:val="18"/>
                <w:szCs w:val="18"/>
              </w:rPr>
              <w:t>Two points in time within the school year with at least 8 weeks between those two points in time.</w:t>
            </w:r>
          </w:p>
        </w:tc>
      </w:tr>
      <w:tr w:rsidR="00C0694A" w:rsidRPr="007A643D">
        <w:trPr>
          <w:trHeight w:val="389"/>
        </w:trPr>
        <w:tc>
          <w:tcPr>
            <w:tcW w:w="9216"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0694A" w:rsidRPr="007A643D" w:rsidRDefault="00C0694A">
            <w:pPr>
              <w:pStyle w:val="ListParagraph"/>
              <w:ind w:left="0"/>
              <w:rPr>
                <w:b/>
                <w:sz w:val="18"/>
                <w:szCs w:val="18"/>
              </w:rPr>
            </w:pPr>
            <w:r w:rsidRPr="007A643D">
              <w:rPr>
                <w:b/>
                <w:sz w:val="18"/>
                <w:szCs w:val="18"/>
              </w:rPr>
              <w:t>Goal #7</w:t>
            </w:r>
          </w:p>
          <w:p w:rsidR="00C0694A" w:rsidRPr="007A643D" w:rsidRDefault="00C0694A">
            <w:pPr>
              <w:pStyle w:val="ListParagraph"/>
              <w:ind w:left="0"/>
              <w:rPr>
                <w:b/>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rPr>
                <w:b/>
                <w:sz w:val="18"/>
                <w:szCs w:val="18"/>
              </w:rPr>
            </w:pPr>
            <w:r w:rsidRPr="007A643D">
              <w:rPr>
                <w:b/>
                <w:sz w:val="18"/>
                <w:szCs w:val="18"/>
              </w:rPr>
              <w:t>Standard</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rPr>
                <w:b/>
                <w:sz w:val="18"/>
                <w:szCs w:val="18"/>
              </w:rPr>
            </w:pPr>
            <w:r w:rsidRPr="007A643D">
              <w:rPr>
                <w:rFonts w:cstheme="minorHAnsi"/>
                <w:sz w:val="18"/>
                <w:szCs w:val="18"/>
              </w:rPr>
              <w:t>Inquire, think critically, and gain knowledge.</w:t>
            </w:r>
          </w:p>
        </w:tc>
      </w:tr>
      <w:tr w:rsidR="00C0694A" w:rsidRPr="007A643D">
        <w:tc>
          <w:tcPr>
            <w:tcW w:w="9216"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C0694A" w:rsidRPr="007A643D" w:rsidRDefault="00C0694A">
            <w:pPr>
              <w:rPr>
                <w:sz w:val="18"/>
                <w:szCs w:val="18"/>
              </w:rPr>
            </w:pP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Indicator</w:t>
            </w:r>
            <w:r w:rsidRPr="007A643D">
              <w:rPr>
                <w:b/>
                <w:sz w:val="18"/>
                <w:szCs w:val="18"/>
              </w:rPr>
              <w:tab/>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rFonts w:cstheme="minorHAnsi"/>
                <w:sz w:val="18"/>
                <w:szCs w:val="18"/>
              </w:rPr>
              <w:t>Students will evaluate information found in selected sources.</w:t>
            </w:r>
          </w:p>
        </w:tc>
      </w:tr>
      <w:tr w:rsidR="00C0694A" w:rsidRPr="007A643D">
        <w:tc>
          <w:tcPr>
            <w:tcW w:w="9216"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C0694A" w:rsidRPr="007A643D" w:rsidRDefault="00C0694A">
            <w:pPr>
              <w:pStyle w:val="ListParagraph"/>
              <w:ind w:left="0"/>
              <w:rPr>
                <w:sz w:val="18"/>
                <w:szCs w:val="18"/>
              </w:rPr>
            </w:pPr>
            <w:r w:rsidRPr="007A643D">
              <w:rPr>
                <w:b/>
                <w:sz w:val="18"/>
                <w:szCs w:val="18"/>
              </w:rPr>
              <w:tab/>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Administrating Measures: How</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477D62" w:rsidP="00B20350">
            <w:pPr>
              <w:pStyle w:val="ListParagraph"/>
              <w:ind w:left="0"/>
              <w:rPr>
                <w:b/>
                <w:sz w:val="18"/>
                <w:szCs w:val="18"/>
              </w:rPr>
            </w:pPr>
            <w:r w:rsidRPr="00477D62">
              <w:rPr>
                <w:b/>
                <w:sz w:val="18"/>
                <w:szCs w:val="18"/>
              </w:rPr>
              <w:t xml:space="preserve">See Overview and </w:t>
            </w:r>
            <w:r>
              <w:rPr>
                <w:b/>
                <w:sz w:val="18"/>
                <w:szCs w:val="18"/>
              </w:rPr>
              <w:t>Acknowledgements for Selected,</w:t>
            </w:r>
            <w:r w:rsidR="00C0694A" w:rsidRPr="007A643D">
              <w:rPr>
                <w:b/>
                <w:sz w:val="18"/>
                <w:szCs w:val="18"/>
              </w:rPr>
              <w:t xml:space="preserve"> Appendix II for directions</w:t>
            </w:r>
            <w:r w:rsidR="00AA6AD2">
              <w:rPr>
                <w:b/>
                <w:sz w:val="18"/>
                <w:szCs w:val="18"/>
              </w:rPr>
              <w:t xml:space="preserve"> </w:t>
            </w:r>
            <w:r w:rsidR="00AA6AD2" w:rsidRPr="00AA6AD2">
              <w:rPr>
                <w:b/>
                <w:sz w:val="18"/>
                <w:szCs w:val="18"/>
              </w:rPr>
              <w:t>and Appendix III for materials</w:t>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Administrating Measures: When</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tabs>
                <w:tab w:val="left" w:pos="232"/>
              </w:tabs>
              <w:spacing w:after="120"/>
              <w:ind w:right="-108"/>
              <w:rPr>
                <w:rFonts w:cstheme="minorHAnsi"/>
                <w:sz w:val="18"/>
                <w:szCs w:val="18"/>
              </w:rPr>
            </w:pPr>
            <w:r w:rsidRPr="007A643D">
              <w:rPr>
                <w:rFonts w:cstheme="minorHAnsi"/>
                <w:sz w:val="18"/>
                <w:szCs w:val="18"/>
              </w:rPr>
              <w:t>Two points in time within the school year with at least 8 weeks between those two points in time.</w:t>
            </w:r>
          </w:p>
        </w:tc>
      </w:tr>
      <w:tr w:rsidR="00C0694A" w:rsidRPr="007A643D">
        <w:trPr>
          <w:trHeight w:val="389"/>
        </w:trPr>
        <w:tc>
          <w:tcPr>
            <w:tcW w:w="9216"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0694A" w:rsidRPr="007A643D" w:rsidRDefault="00C0694A">
            <w:pPr>
              <w:pStyle w:val="ListParagraph"/>
              <w:ind w:left="0"/>
              <w:rPr>
                <w:b/>
                <w:sz w:val="18"/>
                <w:szCs w:val="18"/>
              </w:rPr>
            </w:pPr>
            <w:r w:rsidRPr="007A643D">
              <w:rPr>
                <w:b/>
                <w:sz w:val="18"/>
                <w:szCs w:val="18"/>
              </w:rPr>
              <w:t>Goal #8</w:t>
            </w:r>
          </w:p>
          <w:p w:rsidR="00C0694A" w:rsidRPr="007A643D" w:rsidRDefault="00C0694A">
            <w:pPr>
              <w:pStyle w:val="ListParagraph"/>
              <w:ind w:left="0"/>
              <w:rPr>
                <w:b/>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rPr>
                <w:b/>
                <w:sz w:val="18"/>
                <w:szCs w:val="18"/>
              </w:rPr>
            </w:pPr>
            <w:r w:rsidRPr="007A643D">
              <w:rPr>
                <w:b/>
                <w:sz w:val="18"/>
                <w:szCs w:val="18"/>
              </w:rPr>
              <w:t>Standard</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rPr>
                <w:b/>
                <w:sz w:val="18"/>
                <w:szCs w:val="18"/>
              </w:rPr>
            </w:pPr>
            <w:r w:rsidRPr="007A643D">
              <w:rPr>
                <w:rFonts w:cstheme="minorHAnsi"/>
                <w:sz w:val="18"/>
                <w:szCs w:val="18"/>
              </w:rPr>
              <w:t>Inquire, think critically, and gain knowledge.</w:t>
            </w:r>
          </w:p>
        </w:tc>
      </w:tr>
      <w:tr w:rsidR="00C0694A" w:rsidRPr="007A643D">
        <w:tc>
          <w:tcPr>
            <w:tcW w:w="9216"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C0694A" w:rsidRPr="007A643D" w:rsidRDefault="00C0694A">
            <w:pPr>
              <w:rPr>
                <w:sz w:val="18"/>
                <w:szCs w:val="18"/>
              </w:rPr>
            </w:pP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Indicator</w:t>
            </w:r>
            <w:r w:rsidRPr="007A643D">
              <w:rPr>
                <w:b/>
                <w:sz w:val="18"/>
                <w:szCs w:val="18"/>
              </w:rPr>
              <w:tab/>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rFonts w:cstheme="minorHAnsi"/>
                <w:sz w:val="18"/>
                <w:szCs w:val="18"/>
              </w:rPr>
              <w:t>Students will read, view, and listen for information presented in any format in order to make inferences and gather meaning.</w:t>
            </w:r>
          </w:p>
        </w:tc>
      </w:tr>
      <w:tr w:rsidR="00C0694A" w:rsidRPr="007A643D">
        <w:tc>
          <w:tcPr>
            <w:tcW w:w="9216"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C0694A" w:rsidRPr="007A643D" w:rsidRDefault="00C0694A">
            <w:pPr>
              <w:pStyle w:val="ListParagraph"/>
              <w:ind w:left="0"/>
              <w:rPr>
                <w:sz w:val="18"/>
                <w:szCs w:val="18"/>
              </w:rPr>
            </w:pPr>
            <w:r w:rsidRPr="007A643D">
              <w:rPr>
                <w:b/>
                <w:sz w:val="18"/>
                <w:szCs w:val="18"/>
              </w:rPr>
              <w:tab/>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Administrating Measures: How</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477D62">
            <w:pPr>
              <w:pStyle w:val="ListParagraph"/>
              <w:ind w:left="0"/>
              <w:rPr>
                <w:b/>
                <w:sz w:val="18"/>
                <w:szCs w:val="18"/>
              </w:rPr>
            </w:pPr>
            <w:r w:rsidRPr="00477D62">
              <w:rPr>
                <w:b/>
                <w:sz w:val="18"/>
                <w:szCs w:val="18"/>
              </w:rPr>
              <w:t>See Overview and</w:t>
            </w:r>
            <w:r>
              <w:rPr>
                <w:b/>
                <w:sz w:val="18"/>
                <w:szCs w:val="18"/>
              </w:rPr>
              <w:t xml:space="preserve"> Acknowledgements for Selected,</w:t>
            </w:r>
            <w:r w:rsidR="00C0694A" w:rsidRPr="007A643D">
              <w:rPr>
                <w:b/>
                <w:sz w:val="18"/>
                <w:szCs w:val="18"/>
              </w:rPr>
              <w:t xml:space="preserve"> Appendix II for directions</w:t>
            </w:r>
            <w:r w:rsidR="00AA6AD2">
              <w:rPr>
                <w:b/>
                <w:sz w:val="18"/>
                <w:szCs w:val="18"/>
              </w:rPr>
              <w:t xml:space="preserve"> </w:t>
            </w:r>
            <w:r w:rsidR="00AA6AD2" w:rsidRPr="00AA6AD2">
              <w:rPr>
                <w:b/>
                <w:sz w:val="18"/>
                <w:szCs w:val="18"/>
              </w:rPr>
              <w:t>and Appendix III for materials</w:t>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Administrating Measures: When</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tabs>
                <w:tab w:val="left" w:pos="232"/>
              </w:tabs>
              <w:spacing w:after="120"/>
              <w:ind w:right="-108"/>
              <w:rPr>
                <w:rFonts w:cstheme="minorHAnsi"/>
                <w:sz w:val="18"/>
                <w:szCs w:val="18"/>
              </w:rPr>
            </w:pPr>
            <w:r w:rsidRPr="007A643D">
              <w:rPr>
                <w:rFonts w:cstheme="minorHAnsi"/>
                <w:sz w:val="18"/>
                <w:szCs w:val="18"/>
              </w:rPr>
              <w:t>Two points in time within the school year with at least 8 weeks between those two points in time.</w:t>
            </w:r>
          </w:p>
        </w:tc>
      </w:tr>
    </w:tbl>
    <w:p w:rsidR="00C0694A" w:rsidRPr="007A643D" w:rsidRDefault="00C0694A" w:rsidP="00B20350">
      <w:pPr>
        <w:rPr>
          <w:sz w:val="18"/>
          <w:szCs w:val="18"/>
        </w:rPr>
      </w:pPr>
    </w:p>
    <w:p w:rsidR="00C0694A" w:rsidRPr="007A643D" w:rsidRDefault="00C0694A">
      <w:pPr>
        <w:rPr>
          <w:sz w:val="18"/>
          <w:szCs w:val="18"/>
        </w:rPr>
      </w:pPr>
      <w:r w:rsidRPr="007A643D">
        <w:rPr>
          <w:sz w:val="18"/>
          <w:szCs w:val="18"/>
        </w:rPr>
        <w:br w:type="page"/>
      </w:r>
    </w:p>
    <w:p w:rsidR="00C0694A" w:rsidRPr="007A643D" w:rsidRDefault="00C0694A" w:rsidP="00C0694A">
      <w:pPr>
        <w:pStyle w:val="Heading2"/>
        <w:spacing w:before="0" w:after="120" w:line="240" w:lineRule="auto"/>
        <w:rPr>
          <w:rFonts w:asciiTheme="minorHAnsi" w:hAnsiTheme="minorHAnsi" w:cstheme="minorHAnsi"/>
          <w:color w:val="auto"/>
          <w:sz w:val="18"/>
          <w:szCs w:val="18"/>
          <w:u w:val="single"/>
        </w:rPr>
      </w:pPr>
      <w:r w:rsidRPr="007A643D">
        <w:rPr>
          <w:rFonts w:asciiTheme="minorHAnsi" w:hAnsiTheme="minorHAnsi" w:cstheme="minorHAnsi"/>
          <w:color w:val="auto"/>
          <w:sz w:val="18"/>
          <w:szCs w:val="18"/>
          <w:u w:val="single"/>
        </w:rPr>
        <w:lastRenderedPageBreak/>
        <w:t xml:space="preserve">3.1 Educator Guidelines </w:t>
      </w:r>
      <w:r w:rsidRPr="007A643D">
        <w:rPr>
          <w:rFonts w:asciiTheme="minorHAnsi" w:hAnsiTheme="minorHAnsi" w:cstheme="minorHAnsi"/>
          <w:bCs w:val="0"/>
          <w:color w:val="auto"/>
          <w:sz w:val="18"/>
          <w:szCs w:val="18"/>
          <w:u w:val="single"/>
        </w:rPr>
        <w:t>(cont.)</w:t>
      </w:r>
    </w:p>
    <w:tbl>
      <w:tblPr>
        <w:tblStyle w:val="TableGrid"/>
        <w:tblW w:w="0" w:type="auto"/>
        <w:tblInd w:w="360" w:type="dxa"/>
        <w:tblLook w:val="04A0"/>
      </w:tblPr>
      <w:tblGrid>
        <w:gridCol w:w="3528"/>
        <w:gridCol w:w="5688"/>
      </w:tblGrid>
      <w:tr w:rsidR="00C0694A" w:rsidRPr="007A643D">
        <w:trPr>
          <w:trHeight w:val="389"/>
        </w:trPr>
        <w:tc>
          <w:tcPr>
            <w:tcW w:w="9216"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0694A" w:rsidRPr="007A643D" w:rsidRDefault="00C0694A">
            <w:pPr>
              <w:pStyle w:val="ListParagraph"/>
              <w:ind w:left="0"/>
              <w:rPr>
                <w:b/>
                <w:sz w:val="18"/>
                <w:szCs w:val="18"/>
              </w:rPr>
            </w:pPr>
            <w:r w:rsidRPr="007A643D">
              <w:rPr>
                <w:b/>
                <w:sz w:val="18"/>
                <w:szCs w:val="18"/>
              </w:rPr>
              <w:t>Goal #9</w:t>
            </w:r>
          </w:p>
          <w:p w:rsidR="00C0694A" w:rsidRPr="007A643D" w:rsidRDefault="00C0694A">
            <w:pPr>
              <w:pStyle w:val="ListParagraph"/>
              <w:ind w:left="0"/>
              <w:rPr>
                <w:b/>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rPr>
                <w:b/>
                <w:sz w:val="18"/>
                <w:szCs w:val="18"/>
              </w:rPr>
            </w:pPr>
            <w:r w:rsidRPr="007A643D">
              <w:rPr>
                <w:b/>
                <w:sz w:val="18"/>
                <w:szCs w:val="18"/>
              </w:rPr>
              <w:t>Standard</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rPr>
                <w:b/>
                <w:sz w:val="18"/>
                <w:szCs w:val="18"/>
              </w:rPr>
            </w:pPr>
            <w:r w:rsidRPr="007A643D">
              <w:rPr>
                <w:rFonts w:cstheme="minorHAnsi"/>
                <w:sz w:val="18"/>
                <w:szCs w:val="18"/>
              </w:rPr>
              <w:t>Inquire, think critically, and gain knowledge.</w:t>
            </w:r>
          </w:p>
        </w:tc>
      </w:tr>
      <w:tr w:rsidR="00C0694A" w:rsidRPr="007A643D">
        <w:tc>
          <w:tcPr>
            <w:tcW w:w="9216"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C0694A" w:rsidRPr="007A643D" w:rsidRDefault="00C0694A">
            <w:pPr>
              <w:rPr>
                <w:sz w:val="18"/>
                <w:szCs w:val="18"/>
              </w:rPr>
            </w:pP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Indicator</w:t>
            </w:r>
            <w:r w:rsidRPr="007A643D">
              <w:rPr>
                <w:b/>
                <w:sz w:val="18"/>
                <w:szCs w:val="18"/>
              </w:rPr>
              <w:tab/>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rsidP="00B20350">
            <w:pPr>
              <w:spacing w:after="120"/>
              <w:ind w:left="-18" w:right="-108"/>
              <w:rPr>
                <w:rFonts w:cstheme="minorHAnsi"/>
                <w:sz w:val="18"/>
                <w:szCs w:val="18"/>
              </w:rPr>
            </w:pPr>
            <w:r w:rsidRPr="007A643D">
              <w:rPr>
                <w:rFonts w:cstheme="minorHAnsi"/>
                <w:sz w:val="18"/>
                <w:szCs w:val="18"/>
              </w:rPr>
              <w:t xml:space="preserve">Students will apply appropriate criteria to decide what information to use by identifying: </w:t>
            </w:r>
          </w:p>
          <w:p w:rsidR="00C0694A" w:rsidRPr="007A643D" w:rsidRDefault="00C0694A" w:rsidP="00B20350">
            <w:pPr>
              <w:pStyle w:val="ListParagraph"/>
              <w:ind w:left="0"/>
              <w:rPr>
                <w:b/>
                <w:sz w:val="18"/>
                <w:szCs w:val="18"/>
              </w:rPr>
            </w:pPr>
            <w:r w:rsidRPr="007A643D">
              <w:rPr>
                <w:rFonts w:cstheme="minorHAnsi"/>
                <w:sz w:val="18"/>
                <w:szCs w:val="18"/>
              </w:rPr>
              <w:t>Misconceptions, main and supporting ideas, conflicting information, point of view or bias</w:t>
            </w:r>
          </w:p>
        </w:tc>
      </w:tr>
      <w:tr w:rsidR="00C0694A" w:rsidRPr="007A643D">
        <w:tc>
          <w:tcPr>
            <w:tcW w:w="9216"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C0694A" w:rsidRPr="007A643D" w:rsidRDefault="00C0694A">
            <w:pPr>
              <w:pStyle w:val="ListParagraph"/>
              <w:ind w:left="0"/>
              <w:rPr>
                <w:sz w:val="18"/>
                <w:szCs w:val="18"/>
              </w:rPr>
            </w:pPr>
            <w:r w:rsidRPr="007A643D">
              <w:rPr>
                <w:b/>
                <w:sz w:val="18"/>
                <w:szCs w:val="18"/>
              </w:rPr>
              <w:tab/>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Administrating Measures: How</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477D62">
            <w:pPr>
              <w:pStyle w:val="ListParagraph"/>
              <w:ind w:left="0"/>
              <w:rPr>
                <w:b/>
                <w:sz w:val="18"/>
                <w:szCs w:val="18"/>
              </w:rPr>
            </w:pPr>
            <w:r w:rsidRPr="00477D62">
              <w:rPr>
                <w:b/>
                <w:sz w:val="18"/>
                <w:szCs w:val="18"/>
              </w:rPr>
              <w:t xml:space="preserve">See Overview and Acknowledgements for Selected, </w:t>
            </w:r>
            <w:r w:rsidR="00C0694A" w:rsidRPr="007A643D">
              <w:rPr>
                <w:b/>
                <w:sz w:val="18"/>
                <w:szCs w:val="18"/>
              </w:rPr>
              <w:t>Appendix II for directions</w:t>
            </w:r>
            <w:r w:rsidR="00AA6AD2">
              <w:rPr>
                <w:b/>
                <w:sz w:val="18"/>
                <w:szCs w:val="18"/>
              </w:rPr>
              <w:t xml:space="preserve"> </w:t>
            </w:r>
            <w:r w:rsidR="00AA6AD2" w:rsidRPr="00AA6AD2">
              <w:rPr>
                <w:b/>
                <w:sz w:val="18"/>
                <w:szCs w:val="18"/>
              </w:rPr>
              <w:t>and Appendix III for materials</w:t>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Administrating Measures: When</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tabs>
                <w:tab w:val="left" w:pos="232"/>
              </w:tabs>
              <w:spacing w:after="120"/>
              <w:ind w:right="-108"/>
              <w:rPr>
                <w:rFonts w:cstheme="minorHAnsi"/>
                <w:sz w:val="18"/>
                <w:szCs w:val="18"/>
              </w:rPr>
            </w:pPr>
            <w:r w:rsidRPr="007A643D">
              <w:rPr>
                <w:rFonts w:cstheme="minorHAnsi"/>
                <w:sz w:val="18"/>
                <w:szCs w:val="18"/>
              </w:rPr>
              <w:t>Two points in time within the school year with at least 8 weeks between those two points in time.</w:t>
            </w:r>
          </w:p>
        </w:tc>
      </w:tr>
      <w:tr w:rsidR="00C0694A" w:rsidRPr="007A643D">
        <w:trPr>
          <w:trHeight w:val="389"/>
        </w:trPr>
        <w:tc>
          <w:tcPr>
            <w:tcW w:w="9216"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0694A" w:rsidRPr="007A643D" w:rsidRDefault="00C0694A">
            <w:pPr>
              <w:pStyle w:val="ListParagraph"/>
              <w:ind w:left="0"/>
              <w:rPr>
                <w:b/>
                <w:sz w:val="18"/>
                <w:szCs w:val="18"/>
              </w:rPr>
            </w:pPr>
            <w:r w:rsidRPr="007A643D">
              <w:rPr>
                <w:b/>
                <w:sz w:val="18"/>
                <w:szCs w:val="18"/>
              </w:rPr>
              <w:t>Goal #10</w:t>
            </w:r>
          </w:p>
          <w:p w:rsidR="00C0694A" w:rsidRPr="007A643D" w:rsidRDefault="00C0694A">
            <w:pPr>
              <w:pStyle w:val="ListParagraph"/>
              <w:ind w:left="0"/>
              <w:rPr>
                <w:b/>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rPr>
                <w:b/>
                <w:sz w:val="18"/>
                <w:szCs w:val="18"/>
              </w:rPr>
            </w:pPr>
            <w:r w:rsidRPr="007A643D">
              <w:rPr>
                <w:b/>
                <w:sz w:val="18"/>
                <w:szCs w:val="18"/>
              </w:rPr>
              <w:t>Standard</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rPr>
                <w:b/>
                <w:sz w:val="18"/>
                <w:szCs w:val="18"/>
              </w:rPr>
            </w:pPr>
            <w:r w:rsidRPr="007A643D">
              <w:rPr>
                <w:rFonts w:cstheme="minorHAnsi"/>
                <w:sz w:val="18"/>
                <w:szCs w:val="18"/>
              </w:rPr>
              <w:t>Inquire, think critically, and gain knowledge.</w:t>
            </w:r>
          </w:p>
        </w:tc>
      </w:tr>
      <w:tr w:rsidR="00C0694A" w:rsidRPr="007A643D">
        <w:tc>
          <w:tcPr>
            <w:tcW w:w="9216"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C0694A" w:rsidRPr="007A643D" w:rsidRDefault="00C0694A">
            <w:pPr>
              <w:rPr>
                <w:sz w:val="18"/>
                <w:szCs w:val="18"/>
              </w:rPr>
            </w:pP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Indicator</w:t>
            </w:r>
            <w:r w:rsidRPr="007A643D">
              <w:rPr>
                <w:b/>
                <w:sz w:val="18"/>
                <w:szCs w:val="18"/>
              </w:rPr>
              <w:tab/>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rFonts w:cstheme="minorHAnsi"/>
                <w:sz w:val="18"/>
                <w:szCs w:val="18"/>
              </w:rPr>
              <w:t>Students will monitor their own information seeking processes and adapt as necessary.</w:t>
            </w:r>
          </w:p>
        </w:tc>
      </w:tr>
      <w:tr w:rsidR="00C0694A" w:rsidRPr="007A643D">
        <w:tc>
          <w:tcPr>
            <w:tcW w:w="9216"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C0694A" w:rsidRPr="007A643D" w:rsidRDefault="00C0694A">
            <w:pPr>
              <w:pStyle w:val="ListParagraph"/>
              <w:ind w:left="0"/>
              <w:rPr>
                <w:sz w:val="18"/>
                <w:szCs w:val="18"/>
              </w:rPr>
            </w:pPr>
            <w:r w:rsidRPr="007A643D">
              <w:rPr>
                <w:b/>
                <w:sz w:val="18"/>
                <w:szCs w:val="18"/>
              </w:rPr>
              <w:tab/>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Administrating Measures: How</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477D62" w:rsidP="00B20350">
            <w:pPr>
              <w:pStyle w:val="ListParagraph"/>
              <w:ind w:left="0"/>
              <w:rPr>
                <w:b/>
                <w:sz w:val="18"/>
                <w:szCs w:val="18"/>
              </w:rPr>
            </w:pPr>
            <w:r w:rsidRPr="00477D62">
              <w:rPr>
                <w:b/>
                <w:sz w:val="18"/>
                <w:szCs w:val="18"/>
              </w:rPr>
              <w:t xml:space="preserve">See Overview and Acknowledgements for Selected, </w:t>
            </w:r>
            <w:r w:rsidR="00C0694A" w:rsidRPr="007A643D">
              <w:rPr>
                <w:b/>
                <w:sz w:val="18"/>
                <w:szCs w:val="18"/>
              </w:rPr>
              <w:t>Appendix II for directions</w:t>
            </w:r>
            <w:r w:rsidR="00AA6AD2">
              <w:rPr>
                <w:b/>
                <w:sz w:val="18"/>
                <w:szCs w:val="18"/>
              </w:rPr>
              <w:t xml:space="preserve"> </w:t>
            </w:r>
            <w:r w:rsidR="00AA6AD2" w:rsidRPr="00AA6AD2">
              <w:rPr>
                <w:b/>
                <w:sz w:val="18"/>
                <w:szCs w:val="18"/>
              </w:rPr>
              <w:t>and Appendix III for materials</w:t>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Administrating Measures: When</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tabs>
                <w:tab w:val="left" w:pos="232"/>
              </w:tabs>
              <w:spacing w:after="120"/>
              <w:ind w:right="-108"/>
              <w:rPr>
                <w:rFonts w:cstheme="minorHAnsi"/>
                <w:sz w:val="18"/>
                <w:szCs w:val="18"/>
              </w:rPr>
            </w:pPr>
            <w:r w:rsidRPr="007A643D">
              <w:rPr>
                <w:rFonts w:cstheme="minorHAnsi"/>
                <w:sz w:val="18"/>
                <w:szCs w:val="18"/>
              </w:rPr>
              <w:t>Two points in time within the school year with at least 8 weeks between those two points in time.</w:t>
            </w:r>
          </w:p>
        </w:tc>
      </w:tr>
      <w:tr w:rsidR="00C0694A" w:rsidRPr="007A643D">
        <w:trPr>
          <w:trHeight w:val="389"/>
        </w:trPr>
        <w:tc>
          <w:tcPr>
            <w:tcW w:w="9216"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0694A" w:rsidRPr="007A643D" w:rsidRDefault="00C0694A">
            <w:pPr>
              <w:pStyle w:val="ListParagraph"/>
              <w:ind w:left="0"/>
              <w:rPr>
                <w:b/>
                <w:sz w:val="18"/>
                <w:szCs w:val="18"/>
              </w:rPr>
            </w:pPr>
            <w:r w:rsidRPr="007A643D">
              <w:rPr>
                <w:b/>
                <w:sz w:val="18"/>
                <w:szCs w:val="18"/>
              </w:rPr>
              <w:t>Goal #11</w:t>
            </w:r>
          </w:p>
          <w:p w:rsidR="00C0694A" w:rsidRPr="007A643D" w:rsidRDefault="00C0694A">
            <w:pPr>
              <w:pStyle w:val="ListParagraph"/>
              <w:ind w:left="0"/>
              <w:rPr>
                <w:b/>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rPr>
                <w:b/>
                <w:sz w:val="18"/>
                <w:szCs w:val="18"/>
              </w:rPr>
            </w:pPr>
            <w:r w:rsidRPr="007A643D">
              <w:rPr>
                <w:b/>
                <w:sz w:val="18"/>
                <w:szCs w:val="18"/>
              </w:rPr>
              <w:t>Standard</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rPr>
                <w:b/>
                <w:sz w:val="18"/>
                <w:szCs w:val="18"/>
              </w:rPr>
            </w:pPr>
            <w:r w:rsidRPr="007A643D">
              <w:rPr>
                <w:rFonts w:cstheme="minorHAnsi"/>
                <w:sz w:val="18"/>
                <w:szCs w:val="18"/>
              </w:rPr>
              <w:t>Draw conclusions, make informed decisions, apply knowledge to new situations, and create new knowledge.</w:t>
            </w:r>
          </w:p>
        </w:tc>
      </w:tr>
      <w:tr w:rsidR="00C0694A" w:rsidRPr="007A643D">
        <w:tc>
          <w:tcPr>
            <w:tcW w:w="9216"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C0694A" w:rsidRPr="007A643D" w:rsidRDefault="00C0694A">
            <w:pPr>
              <w:rPr>
                <w:sz w:val="18"/>
                <w:szCs w:val="18"/>
              </w:rPr>
            </w:pP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Indicator</w:t>
            </w:r>
            <w:r w:rsidRPr="007A643D">
              <w:rPr>
                <w:b/>
                <w:sz w:val="18"/>
                <w:szCs w:val="18"/>
              </w:rPr>
              <w:tab/>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rsidP="00B20350">
            <w:pPr>
              <w:spacing w:after="120"/>
              <w:ind w:left="-18" w:right="-108"/>
              <w:rPr>
                <w:rFonts w:cstheme="minorHAnsi"/>
                <w:sz w:val="18"/>
                <w:szCs w:val="18"/>
              </w:rPr>
            </w:pPr>
            <w:r w:rsidRPr="007A643D">
              <w:rPr>
                <w:rFonts w:cstheme="minorHAnsi"/>
                <w:sz w:val="18"/>
                <w:szCs w:val="18"/>
              </w:rPr>
              <w:t>Students will determine whether to accept, reject, or modify information.</w:t>
            </w:r>
          </w:p>
        </w:tc>
      </w:tr>
      <w:tr w:rsidR="00C0694A" w:rsidRPr="007A643D">
        <w:tc>
          <w:tcPr>
            <w:tcW w:w="9216"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C0694A" w:rsidRPr="007A643D" w:rsidRDefault="00C0694A">
            <w:pPr>
              <w:pStyle w:val="ListParagraph"/>
              <w:ind w:left="0"/>
              <w:rPr>
                <w:sz w:val="18"/>
                <w:szCs w:val="18"/>
              </w:rPr>
            </w:pPr>
            <w:r w:rsidRPr="007A643D">
              <w:rPr>
                <w:b/>
                <w:sz w:val="18"/>
                <w:szCs w:val="18"/>
              </w:rPr>
              <w:tab/>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Administrating Measures: How</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477D62">
            <w:pPr>
              <w:pStyle w:val="ListParagraph"/>
              <w:ind w:left="0"/>
              <w:rPr>
                <w:b/>
                <w:sz w:val="18"/>
                <w:szCs w:val="18"/>
              </w:rPr>
            </w:pPr>
            <w:r w:rsidRPr="00477D62">
              <w:rPr>
                <w:b/>
                <w:sz w:val="18"/>
                <w:szCs w:val="18"/>
              </w:rPr>
              <w:t xml:space="preserve">See Overview and Acknowledgements for Selected, </w:t>
            </w:r>
            <w:r w:rsidR="00C0694A" w:rsidRPr="007A643D">
              <w:rPr>
                <w:b/>
                <w:sz w:val="18"/>
                <w:szCs w:val="18"/>
              </w:rPr>
              <w:t>Appendix II for directions</w:t>
            </w:r>
            <w:r w:rsidR="00AA6AD2">
              <w:rPr>
                <w:b/>
                <w:sz w:val="18"/>
                <w:szCs w:val="18"/>
              </w:rPr>
              <w:t xml:space="preserve"> </w:t>
            </w:r>
            <w:r w:rsidR="00AA6AD2" w:rsidRPr="00AA6AD2">
              <w:rPr>
                <w:b/>
                <w:sz w:val="18"/>
                <w:szCs w:val="18"/>
              </w:rPr>
              <w:t>and Appendix III for materials</w:t>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Administrating Measures: When</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tabs>
                <w:tab w:val="left" w:pos="232"/>
              </w:tabs>
              <w:spacing w:after="120"/>
              <w:ind w:right="-108"/>
              <w:rPr>
                <w:rFonts w:cstheme="minorHAnsi"/>
                <w:sz w:val="18"/>
                <w:szCs w:val="18"/>
              </w:rPr>
            </w:pPr>
            <w:r w:rsidRPr="007A643D">
              <w:rPr>
                <w:rFonts w:cstheme="minorHAnsi"/>
                <w:sz w:val="18"/>
                <w:szCs w:val="18"/>
              </w:rPr>
              <w:t>Two points in time within the school year with at least 8 weeks between those two points in time.</w:t>
            </w:r>
          </w:p>
        </w:tc>
      </w:tr>
    </w:tbl>
    <w:p w:rsidR="00C0694A" w:rsidRPr="007A643D" w:rsidRDefault="00C0694A" w:rsidP="00B20350">
      <w:pPr>
        <w:rPr>
          <w:sz w:val="18"/>
          <w:szCs w:val="18"/>
        </w:rPr>
      </w:pPr>
    </w:p>
    <w:p w:rsidR="00C0694A" w:rsidRPr="007A643D" w:rsidRDefault="00C0694A">
      <w:pPr>
        <w:rPr>
          <w:sz w:val="18"/>
          <w:szCs w:val="18"/>
        </w:rPr>
      </w:pPr>
      <w:r w:rsidRPr="007A643D">
        <w:rPr>
          <w:sz w:val="18"/>
          <w:szCs w:val="18"/>
        </w:rPr>
        <w:br w:type="page"/>
      </w:r>
    </w:p>
    <w:p w:rsidR="00C0694A" w:rsidRPr="007A643D" w:rsidRDefault="00C0694A" w:rsidP="00C0694A">
      <w:pPr>
        <w:pStyle w:val="Heading2"/>
        <w:spacing w:before="0" w:after="120" w:line="240" w:lineRule="auto"/>
        <w:rPr>
          <w:rFonts w:asciiTheme="minorHAnsi" w:hAnsiTheme="minorHAnsi" w:cstheme="minorHAnsi"/>
          <w:color w:val="auto"/>
          <w:sz w:val="18"/>
          <w:szCs w:val="18"/>
          <w:u w:val="single"/>
        </w:rPr>
      </w:pPr>
      <w:r w:rsidRPr="007A643D">
        <w:rPr>
          <w:rFonts w:asciiTheme="minorHAnsi" w:hAnsiTheme="minorHAnsi" w:cstheme="minorHAnsi"/>
          <w:color w:val="auto"/>
          <w:sz w:val="18"/>
          <w:szCs w:val="18"/>
          <w:u w:val="single"/>
        </w:rPr>
        <w:lastRenderedPageBreak/>
        <w:t xml:space="preserve">3.1 Educator Guidelines </w:t>
      </w:r>
      <w:r w:rsidRPr="007A643D">
        <w:rPr>
          <w:rFonts w:asciiTheme="minorHAnsi" w:hAnsiTheme="minorHAnsi" w:cstheme="minorHAnsi"/>
          <w:bCs w:val="0"/>
          <w:color w:val="auto"/>
          <w:sz w:val="18"/>
          <w:szCs w:val="18"/>
          <w:u w:val="single"/>
        </w:rPr>
        <w:t>(cont.)</w:t>
      </w:r>
    </w:p>
    <w:tbl>
      <w:tblPr>
        <w:tblStyle w:val="TableGrid"/>
        <w:tblW w:w="0" w:type="auto"/>
        <w:tblInd w:w="360" w:type="dxa"/>
        <w:tblLook w:val="04A0"/>
      </w:tblPr>
      <w:tblGrid>
        <w:gridCol w:w="3528"/>
        <w:gridCol w:w="5688"/>
      </w:tblGrid>
      <w:tr w:rsidR="00C0694A" w:rsidRPr="007A643D">
        <w:trPr>
          <w:trHeight w:val="389"/>
        </w:trPr>
        <w:tc>
          <w:tcPr>
            <w:tcW w:w="9216"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0694A" w:rsidRPr="007A643D" w:rsidRDefault="00C0694A">
            <w:pPr>
              <w:pStyle w:val="ListParagraph"/>
              <w:ind w:left="0"/>
              <w:rPr>
                <w:b/>
                <w:sz w:val="18"/>
                <w:szCs w:val="18"/>
              </w:rPr>
            </w:pPr>
            <w:r w:rsidRPr="007A643D">
              <w:rPr>
                <w:b/>
                <w:sz w:val="18"/>
                <w:szCs w:val="18"/>
              </w:rPr>
              <w:t>Goal #12</w:t>
            </w:r>
          </w:p>
          <w:p w:rsidR="00C0694A" w:rsidRPr="007A643D" w:rsidRDefault="00C0694A">
            <w:pPr>
              <w:pStyle w:val="ListParagraph"/>
              <w:ind w:left="0"/>
              <w:rPr>
                <w:b/>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rPr>
                <w:b/>
                <w:sz w:val="18"/>
                <w:szCs w:val="18"/>
              </w:rPr>
            </w:pPr>
            <w:r w:rsidRPr="007A643D">
              <w:rPr>
                <w:b/>
                <w:sz w:val="18"/>
                <w:szCs w:val="18"/>
              </w:rPr>
              <w:t>Standard</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rPr>
                <w:b/>
                <w:sz w:val="18"/>
                <w:szCs w:val="18"/>
              </w:rPr>
            </w:pPr>
            <w:r w:rsidRPr="007A643D">
              <w:rPr>
                <w:rFonts w:cstheme="minorHAnsi"/>
                <w:sz w:val="18"/>
                <w:szCs w:val="18"/>
              </w:rPr>
              <w:t>Draw conclusions, make informed decisions, apply knowledge to new situations, and create new knowledge.</w:t>
            </w:r>
          </w:p>
        </w:tc>
      </w:tr>
      <w:tr w:rsidR="00C0694A" w:rsidRPr="007A643D">
        <w:tc>
          <w:tcPr>
            <w:tcW w:w="9216"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C0694A" w:rsidRPr="007A643D" w:rsidRDefault="00C0694A">
            <w:pPr>
              <w:rPr>
                <w:sz w:val="18"/>
                <w:szCs w:val="18"/>
              </w:rPr>
            </w:pP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Indicator</w:t>
            </w:r>
            <w:r w:rsidRPr="007A643D">
              <w:rPr>
                <w:b/>
                <w:sz w:val="18"/>
                <w:szCs w:val="18"/>
              </w:rPr>
              <w:tab/>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rFonts w:cstheme="minorHAnsi"/>
                <w:sz w:val="18"/>
                <w:szCs w:val="18"/>
              </w:rPr>
              <w:t>Students will adapt and use appropriate information seeking strategies for identified resources and seek additional resources when clear conclusions cannot be drawn.</w:t>
            </w:r>
          </w:p>
        </w:tc>
      </w:tr>
      <w:tr w:rsidR="00C0694A" w:rsidRPr="007A643D">
        <w:tc>
          <w:tcPr>
            <w:tcW w:w="9216"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C0694A" w:rsidRPr="007A643D" w:rsidRDefault="00C0694A">
            <w:pPr>
              <w:pStyle w:val="ListParagraph"/>
              <w:ind w:left="0"/>
              <w:rPr>
                <w:sz w:val="18"/>
                <w:szCs w:val="18"/>
              </w:rPr>
            </w:pPr>
            <w:r w:rsidRPr="007A643D">
              <w:rPr>
                <w:b/>
                <w:sz w:val="18"/>
                <w:szCs w:val="18"/>
              </w:rPr>
              <w:tab/>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Administrating Measures: How</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477D62">
            <w:pPr>
              <w:pStyle w:val="ListParagraph"/>
              <w:ind w:left="0"/>
              <w:rPr>
                <w:b/>
                <w:sz w:val="18"/>
                <w:szCs w:val="18"/>
              </w:rPr>
            </w:pPr>
            <w:r w:rsidRPr="00477D62">
              <w:rPr>
                <w:b/>
                <w:sz w:val="18"/>
                <w:szCs w:val="18"/>
              </w:rPr>
              <w:t xml:space="preserve">See Overview and Acknowledgements for Selected, </w:t>
            </w:r>
            <w:r w:rsidR="00C0694A" w:rsidRPr="007A643D">
              <w:rPr>
                <w:b/>
                <w:sz w:val="18"/>
                <w:szCs w:val="18"/>
              </w:rPr>
              <w:t>Appendix II for directions</w:t>
            </w:r>
            <w:r w:rsidR="00AA6AD2">
              <w:rPr>
                <w:b/>
                <w:sz w:val="18"/>
                <w:szCs w:val="18"/>
              </w:rPr>
              <w:t xml:space="preserve"> </w:t>
            </w:r>
            <w:r w:rsidR="00AA6AD2" w:rsidRPr="00AA6AD2">
              <w:rPr>
                <w:b/>
                <w:sz w:val="18"/>
                <w:szCs w:val="18"/>
              </w:rPr>
              <w:t>and Appendix III for materials</w:t>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Administrating Measures: When</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tabs>
                <w:tab w:val="left" w:pos="232"/>
              </w:tabs>
              <w:spacing w:after="120"/>
              <w:ind w:right="-108"/>
              <w:rPr>
                <w:rFonts w:cstheme="minorHAnsi"/>
                <w:sz w:val="18"/>
                <w:szCs w:val="18"/>
              </w:rPr>
            </w:pPr>
            <w:r w:rsidRPr="007A643D">
              <w:rPr>
                <w:rFonts w:cstheme="minorHAnsi"/>
                <w:sz w:val="18"/>
                <w:szCs w:val="18"/>
              </w:rPr>
              <w:t>Two points in time within the school year with at least 8 weeks between those two points in time.</w:t>
            </w:r>
          </w:p>
        </w:tc>
      </w:tr>
      <w:tr w:rsidR="00C0694A" w:rsidRPr="007A643D">
        <w:trPr>
          <w:trHeight w:val="389"/>
        </w:trPr>
        <w:tc>
          <w:tcPr>
            <w:tcW w:w="9216"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0694A" w:rsidRPr="007A643D" w:rsidRDefault="00C0694A">
            <w:pPr>
              <w:pStyle w:val="ListParagraph"/>
              <w:ind w:left="0"/>
              <w:rPr>
                <w:b/>
                <w:sz w:val="18"/>
                <w:szCs w:val="18"/>
              </w:rPr>
            </w:pPr>
            <w:r w:rsidRPr="007A643D">
              <w:rPr>
                <w:b/>
                <w:sz w:val="18"/>
                <w:szCs w:val="18"/>
              </w:rPr>
              <w:t>Goal #13</w:t>
            </w:r>
          </w:p>
          <w:p w:rsidR="00C0694A" w:rsidRPr="007A643D" w:rsidRDefault="00C0694A">
            <w:pPr>
              <w:pStyle w:val="ListParagraph"/>
              <w:ind w:left="0"/>
              <w:rPr>
                <w:b/>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rPr>
                <w:b/>
                <w:sz w:val="18"/>
                <w:szCs w:val="18"/>
              </w:rPr>
            </w:pPr>
            <w:r w:rsidRPr="007A643D">
              <w:rPr>
                <w:b/>
                <w:sz w:val="18"/>
                <w:szCs w:val="18"/>
              </w:rPr>
              <w:t>Standard</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rPr>
                <w:b/>
                <w:sz w:val="18"/>
                <w:szCs w:val="18"/>
              </w:rPr>
            </w:pPr>
            <w:r w:rsidRPr="007A643D">
              <w:rPr>
                <w:rFonts w:cstheme="minorHAnsi"/>
                <w:sz w:val="18"/>
                <w:szCs w:val="18"/>
              </w:rPr>
              <w:t>Share knowledge and participate ethically and productively as members of our democratic society.</w:t>
            </w:r>
          </w:p>
        </w:tc>
      </w:tr>
      <w:tr w:rsidR="00C0694A" w:rsidRPr="007A643D">
        <w:tc>
          <w:tcPr>
            <w:tcW w:w="9216"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C0694A" w:rsidRPr="007A643D" w:rsidRDefault="00C0694A">
            <w:pPr>
              <w:rPr>
                <w:sz w:val="18"/>
                <w:szCs w:val="18"/>
              </w:rPr>
            </w:pP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Indicator</w:t>
            </w:r>
            <w:r w:rsidRPr="007A643D">
              <w:rPr>
                <w:b/>
                <w:sz w:val="18"/>
                <w:szCs w:val="18"/>
              </w:rPr>
              <w:tab/>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rFonts w:cstheme="minorHAnsi"/>
                <w:sz w:val="18"/>
                <w:szCs w:val="18"/>
              </w:rPr>
              <w:t>Students will use writing and speaking skills to communicate new understandings effectively.</w:t>
            </w:r>
          </w:p>
        </w:tc>
      </w:tr>
      <w:tr w:rsidR="00C0694A" w:rsidRPr="007A643D">
        <w:tc>
          <w:tcPr>
            <w:tcW w:w="9216"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C0694A" w:rsidRPr="007A643D" w:rsidRDefault="00C0694A">
            <w:pPr>
              <w:pStyle w:val="ListParagraph"/>
              <w:ind w:left="0"/>
              <w:rPr>
                <w:sz w:val="18"/>
                <w:szCs w:val="18"/>
              </w:rPr>
            </w:pPr>
            <w:r w:rsidRPr="007A643D">
              <w:rPr>
                <w:b/>
                <w:sz w:val="18"/>
                <w:szCs w:val="18"/>
              </w:rPr>
              <w:tab/>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Administrating Measures: How</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477D62">
            <w:pPr>
              <w:pStyle w:val="ListParagraph"/>
              <w:ind w:left="0"/>
              <w:rPr>
                <w:b/>
                <w:sz w:val="18"/>
                <w:szCs w:val="18"/>
              </w:rPr>
            </w:pPr>
            <w:r w:rsidRPr="00477D62">
              <w:rPr>
                <w:b/>
                <w:sz w:val="18"/>
                <w:szCs w:val="18"/>
              </w:rPr>
              <w:t xml:space="preserve">See Overview and Acknowledgements for Selected, </w:t>
            </w:r>
            <w:r w:rsidR="00C0694A" w:rsidRPr="007A643D">
              <w:rPr>
                <w:b/>
                <w:sz w:val="18"/>
                <w:szCs w:val="18"/>
              </w:rPr>
              <w:t>Appendix II for directions</w:t>
            </w:r>
            <w:r w:rsidR="00AA6AD2">
              <w:rPr>
                <w:b/>
                <w:sz w:val="18"/>
                <w:szCs w:val="18"/>
              </w:rPr>
              <w:t xml:space="preserve"> </w:t>
            </w:r>
            <w:r w:rsidR="00AA6AD2" w:rsidRPr="00AA6AD2">
              <w:rPr>
                <w:b/>
                <w:sz w:val="18"/>
                <w:szCs w:val="18"/>
              </w:rPr>
              <w:t>and Appendix III for materials</w:t>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Administrating Measures: When</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tabs>
                <w:tab w:val="left" w:pos="232"/>
              </w:tabs>
              <w:spacing w:after="120"/>
              <w:ind w:right="-108"/>
              <w:rPr>
                <w:rFonts w:cstheme="minorHAnsi"/>
                <w:sz w:val="18"/>
                <w:szCs w:val="18"/>
              </w:rPr>
            </w:pPr>
            <w:r w:rsidRPr="007A643D">
              <w:rPr>
                <w:rFonts w:cstheme="minorHAnsi"/>
                <w:sz w:val="18"/>
                <w:szCs w:val="18"/>
              </w:rPr>
              <w:t>Two points in time within the school year with at least 8 weeks between those two points in time.</w:t>
            </w:r>
          </w:p>
        </w:tc>
      </w:tr>
      <w:tr w:rsidR="00C0694A" w:rsidRPr="007A643D">
        <w:trPr>
          <w:trHeight w:val="389"/>
        </w:trPr>
        <w:tc>
          <w:tcPr>
            <w:tcW w:w="9216"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0694A" w:rsidRPr="007A643D" w:rsidRDefault="00C0694A">
            <w:pPr>
              <w:pStyle w:val="ListParagraph"/>
              <w:ind w:left="0"/>
              <w:rPr>
                <w:b/>
                <w:sz w:val="18"/>
                <w:szCs w:val="18"/>
              </w:rPr>
            </w:pPr>
            <w:r w:rsidRPr="007A643D">
              <w:rPr>
                <w:b/>
                <w:sz w:val="18"/>
                <w:szCs w:val="18"/>
              </w:rPr>
              <w:t>Goal #14</w:t>
            </w:r>
          </w:p>
          <w:p w:rsidR="00C0694A" w:rsidRPr="007A643D" w:rsidRDefault="00C0694A">
            <w:pPr>
              <w:pStyle w:val="ListParagraph"/>
              <w:ind w:left="0"/>
              <w:rPr>
                <w:b/>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rPr>
                <w:b/>
                <w:sz w:val="18"/>
                <w:szCs w:val="18"/>
              </w:rPr>
            </w:pPr>
            <w:r w:rsidRPr="007A643D">
              <w:rPr>
                <w:b/>
                <w:sz w:val="18"/>
                <w:szCs w:val="18"/>
              </w:rPr>
              <w:t>Standard</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rPr>
                <w:b/>
                <w:sz w:val="18"/>
                <w:szCs w:val="18"/>
              </w:rPr>
            </w:pPr>
            <w:r w:rsidRPr="007A643D">
              <w:rPr>
                <w:rFonts w:cstheme="minorHAnsi"/>
                <w:sz w:val="18"/>
                <w:szCs w:val="18"/>
              </w:rPr>
              <w:t>Share knowledge and participate ethically and productively as members of our democratic society.</w:t>
            </w:r>
          </w:p>
        </w:tc>
      </w:tr>
      <w:tr w:rsidR="00C0694A" w:rsidRPr="007A643D">
        <w:tc>
          <w:tcPr>
            <w:tcW w:w="9216"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C0694A" w:rsidRPr="007A643D" w:rsidRDefault="00C0694A">
            <w:pPr>
              <w:rPr>
                <w:sz w:val="18"/>
                <w:szCs w:val="18"/>
              </w:rPr>
            </w:pP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Indicator</w:t>
            </w:r>
            <w:r w:rsidRPr="007A643D">
              <w:rPr>
                <w:b/>
                <w:sz w:val="18"/>
                <w:szCs w:val="18"/>
              </w:rPr>
              <w:tab/>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rFonts w:cstheme="minorHAnsi"/>
                <w:sz w:val="18"/>
                <w:szCs w:val="18"/>
              </w:rPr>
              <w:t>Students will use technology and other information tools to organize and display knowledge and understanding in ways that others can view, use, and assess.</w:t>
            </w:r>
          </w:p>
        </w:tc>
      </w:tr>
      <w:tr w:rsidR="00C0694A" w:rsidRPr="007A643D">
        <w:tc>
          <w:tcPr>
            <w:tcW w:w="9216"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C0694A" w:rsidRPr="007A643D" w:rsidRDefault="00C0694A">
            <w:pPr>
              <w:pStyle w:val="ListParagraph"/>
              <w:ind w:left="0"/>
              <w:rPr>
                <w:sz w:val="18"/>
                <w:szCs w:val="18"/>
              </w:rPr>
            </w:pPr>
            <w:r w:rsidRPr="007A643D">
              <w:rPr>
                <w:b/>
                <w:sz w:val="18"/>
                <w:szCs w:val="18"/>
              </w:rPr>
              <w:tab/>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Administrating Measures: How</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477D62" w:rsidP="00B20350">
            <w:pPr>
              <w:pStyle w:val="ListParagraph"/>
              <w:ind w:left="0"/>
              <w:rPr>
                <w:b/>
                <w:sz w:val="18"/>
                <w:szCs w:val="18"/>
              </w:rPr>
            </w:pPr>
            <w:r w:rsidRPr="00477D62">
              <w:rPr>
                <w:b/>
                <w:sz w:val="18"/>
                <w:szCs w:val="18"/>
              </w:rPr>
              <w:t xml:space="preserve">See Overview and Acknowledgements for Selected, </w:t>
            </w:r>
            <w:r w:rsidR="00C0694A" w:rsidRPr="007A643D">
              <w:rPr>
                <w:b/>
                <w:sz w:val="18"/>
                <w:szCs w:val="18"/>
              </w:rPr>
              <w:t>Appendix II for directions</w:t>
            </w:r>
            <w:r w:rsidR="00AA6AD2">
              <w:rPr>
                <w:b/>
                <w:sz w:val="18"/>
                <w:szCs w:val="18"/>
              </w:rPr>
              <w:t xml:space="preserve"> </w:t>
            </w:r>
            <w:r w:rsidR="00AA6AD2" w:rsidRPr="00AA6AD2">
              <w:rPr>
                <w:b/>
                <w:sz w:val="18"/>
                <w:szCs w:val="18"/>
              </w:rPr>
              <w:t>and Appendix III for materials</w:t>
            </w:r>
          </w:p>
        </w:tc>
      </w:tr>
      <w:tr w:rsidR="00C0694A" w:rsidRPr="007A643D" w:rsidTr="00C0694A">
        <w:trPr>
          <w:trHeight w:val="467"/>
        </w:trPr>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Administrating Measures: When</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tabs>
                <w:tab w:val="left" w:pos="232"/>
              </w:tabs>
              <w:spacing w:after="120"/>
              <w:ind w:right="-108"/>
              <w:rPr>
                <w:rFonts w:cstheme="minorHAnsi"/>
                <w:sz w:val="18"/>
                <w:szCs w:val="18"/>
              </w:rPr>
            </w:pPr>
            <w:r w:rsidRPr="007A643D">
              <w:rPr>
                <w:rFonts w:cstheme="minorHAnsi"/>
                <w:sz w:val="18"/>
                <w:szCs w:val="18"/>
              </w:rPr>
              <w:t>Two points in time within the school year with at least 8 weeks between those two points in time.</w:t>
            </w:r>
          </w:p>
        </w:tc>
      </w:tr>
      <w:tr w:rsidR="00C0694A" w:rsidRPr="007A643D">
        <w:trPr>
          <w:trHeight w:val="389"/>
        </w:trPr>
        <w:tc>
          <w:tcPr>
            <w:tcW w:w="9216"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0694A" w:rsidRPr="007A643D" w:rsidRDefault="00C0694A">
            <w:pPr>
              <w:pStyle w:val="ListParagraph"/>
              <w:ind w:left="0"/>
              <w:rPr>
                <w:b/>
                <w:sz w:val="18"/>
                <w:szCs w:val="18"/>
              </w:rPr>
            </w:pPr>
            <w:r w:rsidRPr="007A643D">
              <w:rPr>
                <w:b/>
                <w:sz w:val="18"/>
                <w:szCs w:val="18"/>
              </w:rPr>
              <w:t>Goal #15</w:t>
            </w:r>
          </w:p>
          <w:p w:rsidR="00C0694A" w:rsidRPr="007A643D" w:rsidRDefault="00C0694A">
            <w:pPr>
              <w:pStyle w:val="ListParagraph"/>
              <w:ind w:left="0"/>
              <w:rPr>
                <w:b/>
                <w:sz w:val="18"/>
                <w:szCs w:val="18"/>
              </w:rPr>
            </w:pPr>
            <w:r w:rsidRPr="007A643D">
              <w:rPr>
                <w:rFonts w:cstheme="minorHAnsi"/>
                <w:sz w:val="18"/>
                <w:szCs w:val="18"/>
              </w:rPr>
              <w:t>Given the average Inquiry-Based Research Rubric score; the average score based on following an inquiry-based research process will improve by 5% as compared to the score earned by the student data sample on the baseline performance.</w:t>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rPr>
                <w:b/>
                <w:sz w:val="18"/>
                <w:szCs w:val="18"/>
              </w:rPr>
            </w:pPr>
            <w:r w:rsidRPr="007A643D">
              <w:rPr>
                <w:b/>
                <w:sz w:val="18"/>
                <w:szCs w:val="18"/>
              </w:rPr>
              <w:t>Standard</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rPr>
                <w:b/>
                <w:sz w:val="18"/>
                <w:szCs w:val="18"/>
              </w:rPr>
            </w:pPr>
            <w:r w:rsidRPr="007A643D">
              <w:rPr>
                <w:rFonts w:cstheme="minorHAnsi"/>
                <w:sz w:val="18"/>
                <w:szCs w:val="18"/>
              </w:rPr>
              <w:t>Pursue personal and aesthetic growth.</w:t>
            </w:r>
          </w:p>
        </w:tc>
      </w:tr>
      <w:tr w:rsidR="00C0694A" w:rsidRPr="007A643D">
        <w:tc>
          <w:tcPr>
            <w:tcW w:w="9216"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C0694A" w:rsidRPr="007A643D" w:rsidRDefault="00C0694A">
            <w:pPr>
              <w:rPr>
                <w:sz w:val="18"/>
                <w:szCs w:val="18"/>
              </w:rPr>
            </w:pP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Indicator</w:t>
            </w:r>
            <w:r w:rsidRPr="007A643D">
              <w:rPr>
                <w:b/>
                <w:sz w:val="18"/>
                <w:szCs w:val="18"/>
              </w:rPr>
              <w:tab/>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rFonts w:cstheme="minorHAnsi"/>
                <w:sz w:val="18"/>
                <w:szCs w:val="18"/>
              </w:rPr>
              <w:t>Students will identify the purpose of a variety of resources.</w:t>
            </w:r>
          </w:p>
        </w:tc>
      </w:tr>
      <w:tr w:rsidR="00C0694A" w:rsidRPr="007A643D">
        <w:tc>
          <w:tcPr>
            <w:tcW w:w="9216"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C0694A" w:rsidRPr="007A643D" w:rsidRDefault="00C0694A">
            <w:pPr>
              <w:pStyle w:val="ListParagraph"/>
              <w:ind w:left="0"/>
              <w:rPr>
                <w:sz w:val="18"/>
                <w:szCs w:val="18"/>
              </w:rPr>
            </w:pPr>
            <w:r w:rsidRPr="007A643D">
              <w:rPr>
                <w:b/>
                <w:sz w:val="18"/>
                <w:szCs w:val="18"/>
              </w:rPr>
              <w:tab/>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Administrating Measures: How</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477D62">
            <w:pPr>
              <w:pStyle w:val="ListParagraph"/>
              <w:ind w:left="0"/>
              <w:rPr>
                <w:b/>
                <w:sz w:val="18"/>
                <w:szCs w:val="18"/>
              </w:rPr>
            </w:pPr>
            <w:r w:rsidRPr="00477D62">
              <w:rPr>
                <w:b/>
                <w:sz w:val="18"/>
                <w:szCs w:val="18"/>
              </w:rPr>
              <w:t xml:space="preserve">See Overview and Acknowledgements for Selected, </w:t>
            </w:r>
            <w:r w:rsidR="00C0694A" w:rsidRPr="007A643D">
              <w:rPr>
                <w:b/>
                <w:sz w:val="18"/>
                <w:szCs w:val="18"/>
              </w:rPr>
              <w:t>Appendix II for directions</w:t>
            </w:r>
            <w:r w:rsidR="00AA6AD2">
              <w:rPr>
                <w:b/>
                <w:sz w:val="18"/>
                <w:szCs w:val="18"/>
              </w:rPr>
              <w:t xml:space="preserve"> </w:t>
            </w:r>
            <w:r w:rsidR="00AA6AD2" w:rsidRPr="00AA6AD2">
              <w:rPr>
                <w:b/>
                <w:sz w:val="18"/>
                <w:szCs w:val="18"/>
              </w:rPr>
              <w:t>and Appendix III for materials</w:t>
            </w:r>
          </w:p>
        </w:tc>
      </w:tr>
      <w:tr w:rsidR="00C0694A" w:rsidRPr="007A643D">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pStyle w:val="ListParagraph"/>
              <w:ind w:left="0"/>
              <w:rPr>
                <w:b/>
                <w:sz w:val="18"/>
                <w:szCs w:val="18"/>
              </w:rPr>
            </w:pPr>
            <w:r w:rsidRPr="007A643D">
              <w:rPr>
                <w:b/>
                <w:sz w:val="18"/>
                <w:szCs w:val="18"/>
              </w:rPr>
              <w:t>Administrating Measures: When</w:t>
            </w:r>
          </w:p>
        </w:tc>
        <w:tc>
          <w:tcPr>
            <w:tcW w:w="56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0694A" w:rsidRPr="007A643D" w:rsidRDefault="00C0694A">
            <w:pPr>
              <w:tabs>
                <w:tab w:val="left" w:pos="232"/>
              </w:tabs>
              <w:spacing w:after="120"/>
              <w:ind w:right="-108"/>
              <w:rPr>
                <w:rFonts w:cstheme="minorHAnsi"/>
                <w:sz w:val="18"/>
                <w:szCs w:val="18"/>
              </w:rPr>
            </w:pPr>
            <w:r w:rsidRPr="007A643D">
              <w:rPr>
                <w:rFonts w:cstheme="minorHAnsi"/>
                <w:sz w:val="18"/>
                <w:szCs w:val="18"/>
              </w:rPr>
              <w:t>Two points in time within the school year with at least 8 weeks between those two points in time.</w:t>
            </w:r>
          </w:p>
        </w:tc>
      </w:tr>
    </w:tbl>
    <w:p w:rsidR="00C0694A" w:rsidRPr="007A643D" w:rsidRDefault="00C0694A" w:rsidP="00B20350">
      <w:pPr>
        <w:rPr>
          <w:sz w:val="18"/>
          <w:szCs w:val="18"/>
        </w:rPr>
      </w:pPr>
    </w:p>
    <w:p w:rsidR="00C0694A" w:rsidRPr="007A643D" w:rsidRDefault="00C0694A">
      <w:pPr>
        <w:rPr>
          <w:rFonts w:eastAsiaTheme="majorEastAsia" w:cstheme="minorHAnsi"/>
          <w:b/>
          <w:bCs/>
          <w:sz w:val="18"/>
          <w:szCs w:val="18"/>
          <w:u w:val="single"/>
        </w:rPr>
      </w:pPr>
      <w:r w:rsidRPr="007A643D">
        <w:rPr>
          <w:rFonts w:cstheme="minorHAnsi"/>
          <w:sz w:val="18"/>
          <w:szCs w:val="18"/>
          <w:u w:val="single"/>
        </w:rPr>
        <w:br w:type="page"/>
      </w:r>
    </w:p>
    <w:p w:rsidR="00C0694A" w:rsidRPr="007A643D" w:rsidRDefault="00C0694A" w:rsidP="00A658B9">
      <w:pPr>
        <w:pStyle w:val="Heading2"/>
        <w:spacing w:before="0" w:after="120" w:line="240" w:lineRule="auto"/>
        <w:rPr>
          <w:rFonts w:asciiTheme="minorHAnsi" w:hAnsiTheme="minorHAnsi" w:cstheme="minorHAnsi"/>
          <w:color w:val="auto"/>
          <w:sz w:val="18"/>
          <w:szCs w:val="18"/>
          <w:u w:val="single"/>
        </w:rPr>
      </w:pPr>
    </w:p>
    <w:p w:rsidR="0000124E" w:rsidRPr="007A643D" w:rsidRDefault="001B4D98" w:rsidP="00A658B9">
      <w:pPr>
        <w:pStyle w:val="Heading2"/>
        <w:spacing w:before="0" w:after="120" w:line="240" w:lineRule="auto"/>
        <w:rPr>
          <w:rFonts w:asciiTheme="minorHAnsi" w:hAnsiTheme="minorHAnsi" w:cstheme="minorHAnsi"/>
          <w:color w:val="auto"/>
          <w:sz w:val="18"/>
          <w:szCs w:val="18"/>
          <w:u w:val="single"/>
        </w:rPr>
      </w:pPr>
      <w:r w:rsidRPr="007A643D">
        <w:rPr>
          <w:rFonts w:asciiTheme="minorHAnsi" w:hAnsiTheme="minorHAnsi" w:cstheme="minorHAnsi"/>
          <w:color w:val="auto"/>
          <w:sz w:val="18"/>
          <w:szCs w:val="18"/>
          <w:u w:val="single"/>
        </w:rPr>
        <w:t>3.2 Data/</w:t>
      </w:r>
      <w:r w:rsidR="0000124E" w:rsidRPr="007A643D">
        <w:rPr>
          <w:rFonts w:asciiTheme="minorHAnsi" w:hAnsiTheme="minorHAnsi" w:cstheme="minorHAnsi"/>
          <w:color w:val="auto"/>
          <w:sz w:val="18"/>
          <w:szCs w:val="18"/>
          <w:u w:val="single"/>
        </w:rPr>
        <w:t>Evidence Collection Procedures</w:t>
      </w:r>
      <w:bookmarkEnd w:id="18"/>
      <w:bookmarkEnd w:id="19"/>
    </w:p>
    <w:tbl>
      <w:tblPr>
        <w:tblStyle w:val="TableGrid"/>
        <w:tblW w:w="0" w:type="auto"/>
        <w:tblLook w:val="04A0"/>
      </w:tblPr>
      <w:tblGrid>
        <w:gridCol w:w="3114"/>
        <w:gridCol w:w="1636"/>
        <w:gridCol w:w="1614"/>
        <w:gridCol w:w="1636"/>
        <w:gridCol w:w="1576"/>
      </w:tblGrid>
      <w:tr w:rsidR="00C0694A" w:rsidRPr="007A643D" w:rsidTr="00DA26B0">
        <w:trPr>
          <w:trHeight w:val="710"/>
        </w:trPr>
        <w:tc>
          <w:tcPr>
            <w:tcW w:w="3114" w:type="dxa"/>
          </w:tcPr>
          <w:p w:rsidR="00C0694A" w:rsidRPr="007A643D" w:rsidRDefault="00C0694A" w:rsidP="00B20350">
            <w:pPr>
              <w:spacing w:before="100" w:beforeAutospacing="1" w:after="100" w:afterAutospacing="1"/>
              <w:jc w:val="center"/>
              <w:rPr>
                <w:rFonts w:cstheme="minorHAnsi"/>
                <w:b/>
                <w:sz w:val="18"/>
                <w:szCs w:val="18"/>
              </w:rPr>
            </w:pPr>
            <w:r w:rsidRPr="007A643D">
              <w:rPr>
                <w:rFonts w:cstheme="minorHAnsi"/>
                <w:b/>
                <w:sz w:val="18"/>
                <w:szCs w:val="18"/>
              </w:rPr>
              <w:t>Student Names</w:t>
            </w:r>
          </w:p>
        </w:tc>
        <w:tc>
          <w:tcPr>
            <w:tcW w:w="3250" w:type="dxa"/>
            <w:gridSpan w:val="2"/>
          </w:tcPr>
          <w:p w:rsidR="00C0694A" w:rsidRPr="007A643D" w:rsidRDefault="00C0694A" w:rsidP="00B20350">
            <w:pPr>
              <w:jc w:val="center"/>
              <w:rPr>
                <w:rFonts w:cstheme="minorHAnsi"/>
                <w:b/>
                <w:sz w:val="18"/>
                <w:szCs w:val="18"/>
              </w:rPr>
            </w:pPr>
            <w:r w:rsidRPr="007A643D">
              <w:rPr>
                <w:rFonts w:cstheme="minorHAnsi"/>
                <w:b/>
                <w:sz w:val="18"/>
                <w:szCs w:val="18"/>
              </w:rPr>
              <w:t>Baseline Score</w:t>
            </w:r>
          </w:p>
          <w:p w:rsidR="00C0694A" w:rsidRPr="007A643D" w:rsidRDefault="00C0694A" w:rsidP="00B20350">
            <w:pPr>
              <w:jc w:val="center"/>
              <w:rPr>
                <w:rFonts w:cstheme="minorHAnsi"/>
                <w:b/>
                <w:sz w:val="18"/>
                <w:szCs w:val="18"/>
              </w:rPr>
            </w:pPr>
          </w:p>
        </w:tc>
        <w:tc>
          <w:tcPr>
            <w:tcW w:w="3212" w:type="dxa"/>
            <w:gridSpan w:val="2"/>
          </w:tcPr>
          <w:p w:rsidR="00C0694A" w:rsidRPr="007A643D" w:rsidRDefault="00C0694A" w:rsidP="00B20350">
            <w:pPr>
              <w:jc w:val="center"/>
              <w:rPr>
                <w:rFonts w:cstheme="minorHAnsi"/>
                <w:b/>
                <w:sz w:val="18"/>
                <w:szCs w:val="18"/>
              </w:rPr>
            </w:pPr>
            <w:r w:rsidRPr="007A643D">
              <w:rPr>
                <w:rFonts w:cstheme="minorHAnsi"/>
                <w:b/>
                <w:sz w:val="18"/>
                <w:szCs w:val="18"/>
              </w:rPr>
              <w:t>Target Score</w:t>
            </w:r>
          </w:p>
        </w:tc>
      </w:tr>
      <w:tr w:rsidR="00C0694A" w:rsidRPr="007A643D" w:rsidTr="00DA26B0">
        <w:trPr>
          <w:trHeight w:val="114"/>
        </w:trPr>
        <w:tc>
          <w:tcPr>
            <w:tcW w:w="3114" w:type="dxa"/>
            <w:vMerge w:val="restart"/>
          </w:tcPr>
          <w:p w:rsidR="00C0694A" w:rsidRPr="007A643D" w:rsidRDefault="00C0694A" w:rsidP="00C0694A">
            <w:pPr>
              <w:pStyle w:val="ListParagraph"/>
              <w:numPr>
                <w:ilvl w:val="0"/>
                <w:numId w:val="47"/>
              </w:numPr>
              <w:contextualSpacing/>
              <w:rPr>
                <w:rFonts w:cstheme="minorHAnsi"/>
                <w:sz w:val="18"/>
                <w:szCs w:val="18"/>
              </w:rPr>
            </w:pPr>
            <w:r w:rsidRPr="007A643D">
              <w:rPr>
                <w:rFonts w:cstheme="minorHAnsi"/>
                <w:sz w:val="18"/>
                <w:szCs w:val="18"/>
              </w:rPr>
              <w:t xml:space="preserve">Scott </w:t>
            </w:r>
            <w:proofErr w:type="spellStart"/>
            <w:r w:rsidRPr="007A643D">
              <w:rPr>
                <w:rFonts w:cstheme="minorHAnsi"/>
                <w:sz w:val="18"/>
                <w:szCs w:val="18"/>
              </w:rPr>
              <w:t>Corbit</w:t>
            </w:r>
            <w:proofErr w:type="spellEnd"/>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16</w:t>
            </w:r>
          </w:p>
          <w:p w:rsidR="00C0694A" w:rsidRPr="007A643D" w:rsidRDefault="00C0694A" w:rsidP="00B20350">
            <w:pPr>
              <w:rPr>
                <w:rFonts w:cstheme="minorHAnsi"/>
                <w:sz w:val="18"/>
                <w:szCs w:val="18"/>
              </w:rPr>
            </w:pPr>
          </w:p>
        </w:tc>
        <w:tc>
          <w:tcPr>
            <w:tcW w:w="1614" w:type="dxa"/>
            <w:vMerge w:val="restart"/>
          </w:tcPr>
          <w:p w:rsidR="00C0694A" w:rsidRPr="007A643D" w:rsidRDefault="00C0694A" w:rsidP="00B20350">
            <w:pPr>
              <w:rPr>
                <w:rFonts w:cstheme="minorHAnsi"/>
                <w:sz w:val="18"/>
                <w:szCs w:val="18"/>
              </w:rPr>
            </w:pPr>
            <w:r w:rsidRPr="007A643D">
              <w:rPr>
                <w:rFonts w:cstheme="minorHAnsi"/>
                <w:sz w:val="18"/>
                <w:szCs w:val="18"/>
              </w:rPr>
              <w:t>Total=28</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18</w:t>
            </w:r>
          </w:p>
          <w:p w:rsidR="00C0694A" w:rsidRPr="007A643D" w:rsidRDefault="00C0694A" w:rsidP="00B20350">
            <w:pPr>
              <w:rPr>
                <w:rFonts w:cstheme="minorHAnsi"/>
                <w:sz w:val="18"/>
                <w:szCs w:val="18"/>
              </w:rPr>
            </w:pPr>
          </w:p>
        </w:tc>
        <w:tc>
          <w:tcPr>
            <w:tcW w:w="1576" w:type="dxa"/>
            <w:vMerge w:val="restart"/>
          </w:tcPr>
          <w:p w:rsidR="00C0694A" w:rsidRPr="007A643D" w:rsidRDefault="00C0694A" w:rsidP="00B20350">
            <w:pPr>
              <w:rPr>
                <w:rFonts w:cstheme="minorHAnsi"/>
                <w:sz w:val="18"/>
                <w:szCs w:val="18"/>
              </w:rPr>
            </w:pPr>
            <w:r w:rsidRPr="007A643D">
              <w:rPr>
                <w:rFonts w:cstheme="minorHAnsi"/>
                <w:sz w:val="18"/>
                <w:szCs w:val="18"/>
              </w:rPr>
              <w:t>Total=</w:t>
            </w:r>
          </w:p>
          <w:p w:rsidR="00C0694A" w:rsidRPr="007A643D" w:rsidRDefault="00C0694A" w:rsidP="00B20350">
            <w:pPr>
              <w:rPr>
                <w:rFonts w:cstheme="minorHAnsi"/>
                <w:sz w:val="18"/>
                <w:szCs w:val="18"/>
              </w:rPr>
            </w:pPr>
            <w:r w:rsidRPr="007A643D">
              <w:rPr>
                <w:rFonts w:cstheme="minorHAnsi"/>
                <w:sz w:val="18"/>
                <w:szCs w:val="18"/>
              </w:rPr>
              <w:t>33</w:t>
            </w:r>
          </w:p>
        </w:tc>
      </w:tr>
      <w:tr w:rsidR="00C0694A" w:rsidRPr="007A643D" w:rsidTr="00DA26B0">
        <w:trPr>
          <w:trHeight w:val="113"/>
        </w:trPr>
        <w:tc>
          <w:tcPr>
            <w:tcW w:w="3114" w:type="dxa"/>
            <w:vMerge/>
          </w:tcPr>
          <w:p w:rsidR="00C0694A" w:rsidRPr="007A643D" w:rsidRDefault="00C0694A" w:rsidP="00C0694A">
            <w:pPr>
              <w:pStyle w:val="ListParagraph"/>
              <w:numPr>
                <w:ilvl w:val="0"/>
                <w:numId w:val="47"/>
              </w:numPr>
              <w:contextualSpacing/>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12</w:t>
            </w:r>
          </w:p>
        </w:tc>
        <w:tc>
          <w:tcPr>
            <w:tcW w:w="16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15</w:t>
            </w:r>
          </w:p>
        </w:tc>
        <w:tc>
          <w:tcPr>
            <w:tcW w:w="1576" w:type="dxa"/>
            <w:vMerge/>
          </w:tcPr>
          <w:p w:rsidR="00C0694A" w:rsidRPr="007A643D" w:rsidRDefault="00C0694A" w:rsidP="00B20350">
            <w:pPr>
              <w:rPr>
                <w:rFonts w:cstheme="minorHAnsi"/>
                <w:sz w:val="18"/>
                <w:szCs w:val="18"/>
              </w:rPr>
            </w:pPr>
          </w:p>
        </w:tc>
      </w:tr>
      <w:tr w:rsidR="00C0694A" w:rsidRPr="007A643D" w:rsidTr="00DA26B0">
        <w:trPr>
          <w:trHeight w:val="114"/>
        </w:trPr>
        <w:tc>
          <w:tcPr>
            <w:tcW w:w="3114" w:type="dxa"/>
            <w:vMerge w:val="restart"/>
          </w:tcPr>
          <w:p w:rsidR="00C0694A" w:rsidRPr="007A643D" w:rsidRDefault="00C0694A" w:rsidP="00C0694A">
            <w:pPr>
              <w:pStyle w:val="ListParagraph"/>
              <w:numPr>
                <w:ilvl w:val="0"/>
                <w:numId w:val="47"/>
              </w:numPr>
              <w:contextualSpacing/>
              <w:rPr>
                <w:rFonts w:cstheme="minorHAnsi"/>
                <w:sz w:val="18"/>
                <w:szCs w:val="18"/>
              </w:rPr>
            </w:pPr>
            <w:r w:rsidRPr="007A643D">
              <w:rPr>
                <w:rFonts w:cstheme="minorHAnsi"/>
                <w:sz w:val="18"/>
                <w:szCs w:val="18"/>
              </w:rPr>
              <w:t>Danielle Steele</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10</w:t>
            </w:r>
          </w:p>
          <w:p w:rsidR="00C0694A" w:rsidRPr="007A643D" w:rsidRDefault="00C0694A" w:rsidP="00B20350">
            <w:pPr>
              <w:rPr>
                <w:rFonts w:cstheme="minorHAnsi"/>
                <w:sz w:val="18"/>
                <w:szCs w:val="18"/>
              </w:rPr>
            </w:pPr>
          </w:p>
        </w:tc>
        <w:tc>
          <w:tcPr>
            <w:tcW w:w="1614" w:type="dxa"/>
            <w:vMerge w:val="restart"/>
          </w:tcPr>
          <w:p w:rsidR="00C0694A" w:rsidRPr="007A643D" w:rsidRDefault="00C0694A" w:rsidP="00B20350">
            <w:pPr>
              <w:rPr>
                <w:rFonts w:cstheme="minorHAnsi"/>
                <w:sz w:val="18"/>
                <w:szCs w:val="18"/>
              </w:rPr>
            </w:pPr>
            <w:r w:rsidRPr="007A643D">
              <w:rPr>
                <w:rFonts w:cstheme="minorHAnsi"/>
                <w:sz w:val="18"/>
                <w:szCs w:val="18"/>
              </w:rPr>
              <w:t>Total=28</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12</w:t>
            </w:r>
          </w:p>
          <w:p w:rsidR="00C0694A" w:rsidRPr="007A643D" w:rsidRDefault="00C0694A" w:rsidP="00B20350">
            <w:pPr>
              <w:rPr>
                <w:rFonts w:cstheme="minorHAnsi"/>
                <w:sz w:val="18"/>
                <w:szCs w:val="18"/>
              </w:rPr>
            </w:pPr>
          </w:p>
        </w:tc>
        <w:tc>
          <w:tcPr>
            <w:tcW w:w="1576" w:type="dxa"/>
            <w:vMerge w:val="restart"/>
          </w:tcPr>
          <w:p w:rsidR="00C0694A" w:rsidRPr="007A643D" w:rsidRDefault="00C0694A" w:rsidP="00B20350">
            <w:pPr>
              <w:rPr>
                <w:rFonts w:cstheme="minorHAnsi"/>
                <w:sz w:val="18"/>
                <w:szCs w:val="18"/>
              </w:rPr>
            </w:pPr>
            <w:r w:rsidRPr="007A643D">
              <w:rPr>
                <w:rFonts w:cstheme="minorHAnsi"/>
                <w:sz w:val="18"/>
                <w:szCs w:val="18"/>
              </w:rPr>
              <w:t>Total=</w:t>
            </w:r>
          </w:p>
          <w:p w:rsidR="00C0694A" w:rsidRPr="007A643D" w:rsidRDefault="00C0694A" w:rsidP="00B20350">
            <w:pPr>
              <w:rPr>
                <w:rFonts w:cstheme="minorHAnsi"/>
                <w:sz w:val="18"/>
                <w:szCs w:val="18"/>
              </w:rPr>
            </w:pPr>
            <w:r w:rsidRPr="007A643D">
              <w:rPr>
                <w:rFonts w:cstheme="minorHAnsi"/>
                <w:sz w:val="18"/>
                <w:szCs w:val="18"/>
              </w:rPr>
              <w:t>30</w:t>
            </w:r>
          </w:p>
        </w:tc>
      </w:tr>
      <w:tr w:rsidR="00C0694A" w:rsidRPr="007A643D" w:rsidTr="00DA26B0">
        <w:trPr>
          <w:trHeight w:val="113"/>
        </w:trPr>
        <w:tc>
          <w:tcPr>
            <w:tcW w:w="3114" w:type="dxa"/>
            <w:vMerge/>
          </w:tcPr>
          <w:p w:rsidR="00C0694A" w:rsidRPr="007A643D" w:rsidRDefault="00C0694A" w:rsidP="00C0694A">
            <w:pPr>
              <w:pStyle w:val="ListParagraph"/>
              <w:numPr>
                <w:ilvl w:val="0"/>
                <w:numId w:val="47"/>
              </w:numPr>
              <w:contextualSpacing/>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18</w:t>
            </w:r>
          </w:p>
        </w:tc>
        <w:tc>
          <w:tcPr>
            <w:tcW w:w="16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18</w:t>
            </w:r>
          </w:p>
        </w:tc>
        <w:tc>
          <w:tcPr>
            <w:tcW w:w="1576" w:type="dxa"/>
            <w:vMerge/>
          </w:tcPr>
          <w:p w:rsidR="00C0694A" w:rsidRPr="007A643D" w:rsidRDefault="00C0694A" w:rsidP="00B20350">
            <w:pPr>
              <w:rPr>
                <w:rFonts w:cstheme="minorHAnsi"/>
                <w:sz w:val="18"/>
                <w:szCs w:val="18"/>
              </w:rPr>
            </w:pPr>
          </w:p>
        </w:tc>
      </w:tr>
      <w:tr w:rsidR="00C0694A" w:rsidRPr="007A643D" w:rsidTr="00DA26B0">
        <w:trPr>
          <w:trHeight w:val="114"/>
        </w:trPr>
        <w:tc>
          <w:tcPr>
            <w:tcW w:w="3114" w:type="dxa"/>
            <w:vMerge w:val="restart"/>
          </w:tcPr>
          <w:p w:rsidR="00C0694A" w:rsidRPr="007A643D" w:rsidRDefault="00C0694A" w:rsidP="00C0694A">
            <w:pPr>
              <w:pStyle w:val="ListParagraph"/>
              <w:numPr>
                <w:ilvl w:val="0"/>
                <w:numId w:val="47"/>
              </w:numPr>
              <w:contextualSpacing/>
              <w:rPr>
                <w:rFonts w:cstheme="minorHAnsi"/>
                <w:sz w:val="18"/>
                <w:szCs w:val="18"/>
              </w:rPr>
            </w:pPr>
            <w:r w:rsidRPr="007A643D">
              <w:rPr>
                <w:rFonts w:cstheme="minorHAnsi"/>
                <w:sz w:val="18"/>
                <w:szCs w:val="18"/>
              </w:rPr>
              <w:t>Ernest Hemingway</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13</w:t>
            </w:r>
          </w:p>
        </w:tc>
        <w:tc>
          <w:tcPr>
            <w:tcW w:w="1614" w:type="dxa"/>
            <w:vMerge w:val="restart"/>
          </w:tcPr>
          <w:p w:rsidR="00C0694A" w:rsidRPr="007A643D" w:rsidRDefault="00C0694A" w:rsidP="00B20350">
            <w:pPr>
              <w:rPr>
                <w:rFonts w:cstheme="minorHAnsi"/>
                <w:sz w:val="18"/>
                <w:szCs w:val="18"/>
              </w:rPr>
            </w:pPr>
            <w:r w:rsidRPr="007A643D">
              <w:rPr>
                <w:rFonts w:cstheme="minorHAnsi"/>
                <w:sz w:val="18"/>
                <w:szCs w:val="18"/>
              </w:rPr>
              <w:t>Total=28</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14</w:t>
            </w:r>
          </w:p>
        </w:tc>
        <w:tc>
          <w:tcPr>
            <w:tcW w:w="1576" w:type="dxa"/>
            <w:vMerge w:val="restart"/>
          </w:tcPr>
          <w:p w:rsidR="00C0694A" w:rsidRPr="007A643D" w:rsidRDefault="00C0694A" w:rsidP="00B20350">
            <w:pPr>
              <w:rPr>
                <w:rFonts w:cstheme="minorHAnsi"/>
                <w:sz w:val="18"/>
                <w:szCs w:val="18"/>
              </w:rPr>
            </w:pPr>
            <w:r w:rsidRPr="007A643D">
              <w:rPr>
                <w:rFonts w:cstheme="minorHAnsi"/>
                <w:sz w:val="18"/>
                <w:szCs w:val="18"/>
              </w:rPr>
              <w:t>Total=</w:t>
            </w:r>
          </w:p>
          <w:p w:rsidR="00C0694A" w:rsidRPr="007A643D" w:rsidRDefault="00C0694A" w:rsidP="00B20350">
            <w:pPr>
              <w:rPr>
                <w:rFonts w:cstheme="minorHAnsi"/>
                <w:sz w:val="18"/>
                <w:szCs w:val="18"/>
              </w:rPr>
            </w:pPr>
            <w:r w:rsidRPr="007A643D">
              <w:rPr>
                <w:rFonts w:cstheme="minorHAnsi"/>
                <w:sz w:val="18"/>
                <w:szCs w:val="18"/>
              </w:rPr>
              <w:t>30</w:t>
            </w:r>
          </w:p>
        </w:tc>
      </w:tr>
      <w:tr w:rsidR="00C0694A" w:rsidRPr="007A643D" w:rsidTr="00DA26B0">
        <w:trPr>
          <w:trHeight w:val="113"/>
        </w:trPr>
        <w:tc>
          <w:tcPr>
            <w:tcW w:w="3114" w:type="dxa"/>
            <w:vMerge/>
          </w:tcPr>
          <w:p w:rsidR="00C0694A" w:rsidRPr="007A643D" w:rsidRDefault="00C0694A" w:rsidP="00C0694A">
            <w:pPr>
              <w:pStyle w:val="ListParagraph"/>
              <w:numPr>
                <w:ilvl w:val="0"/>
                <w:numId w:val="47"/>
              </w:numPr>
              <w:contextualSpacing/>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15</w:t>
            </w:r>
          </w:p>
        </w:tc>
        <w:tc>
          <w:tcPr>
            <w:tcW w:w="16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16</w:t>
            </w:r>
          </w:p>
        </w:tc>
        <w:tc>
          <w:tcPr>
            <w:tcW w:w="1576" w:type="dxa"/>
            <w:vMerge/>
          </w:tcPr>
          <w:p w:rsidR="00C0694A" w:rsidRPr="007A643D" w:rsidRDefault="00C0694A" w:rsidP="00B20350">
            <w:pPr>
              <w:rPr>
                <w:rFonts w:cstheme="minorHAnsi"/>
                <w:sz w:val="18"/>
                <w:szCs w:val="18"/>
              </w:rPr>
            </w:pPr>
          </w:p>
        </w:tc>
      </w:tr>
      <w:tr w:rsidR="00C0694A" w:rsidRPr="007A643D" w:rsidTr="00DA26B0">
        <w:trPr>
          <w:trHeight w:val="114"/>
        </w:trPr>
        <w:tc>
          <w:tcPr>
            <w:tcW w:w="3114" w:type="dxa"/>
            <w:vMerge w:val="restart"/>
          </w:tcPr>
          <w:p w:rsidR="00C0694A" w:rsidRPr="007A643D" w:rsidRDefault="00C0694A" w:rsidP="00C0694A">
            <w:pPr>
              <w:pStyle w:val="ListParagraph"/>
              <w:numPr>
                <w:ilvl w:val="0"/>
                <w:numId w:val="47"/>
              </w:numPr>
              <w:contextualSpacing/>
              <w:rPr>
                <w:rFonts w:cstheme="minorHAnsi"/>
                <w:sz w:val="18"/>
                <w:szCs w:val="18"/>
              </w:rPr>
            </w:pPr>
            <w:r w:rsidRPr="007A643D">
              <w:rPr>
                <w:rFonts w:cstheme="minorHAnsi"/>
                <w:sz w:val="18"/>
                <w:szCs w:val="18"/>
              </w:rPr>
              <w:t>Ralph Ellison</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11</w:t>
            </w:r>
          </w:p>
        </w:tc>
        <w:tc>
          <w:tcPr>
            <w:tcW w:w="1614" w:type="dxa"/>
            <w:vMerge w:val="restart"/>
          </w:tcPr>
          <w:p w:rsidR="00C0694A" w:rsidRPr="007A643D" w:rsidRDefault="00C0694A" w:rsidP="00B20350">
            <w:pPr>
              <w:rPr>
                <w:rFonts w:cstheme="minorHAnsi"/>
                <w:sz w:val="18"/>
                <w:szCs w:val="18"/>
              </w:rPr>
            </w:pPr>
            <w:r w:rsidRPr="007A643D">
              <w:rPr>
                <w:rFonts w:cstheme="minorHAnsi"/>
                <w:sz w:val="18"/>
                <w:szCs w:val="18"/>
              </w:rPr>
              <w:t>Total=31</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13</w:t>
            </w:r>
          </w:p>
        </w:tc>
        <w:tc>
          <w:tcPr>
            <w:tcW w:w="1576" w:type="dxa"/>
            <w:vMerge w:val="restart"/>
          </w:tcPr>
          <w:p w:rsidR="00C0694A" w:rsidRPr="007A643D" w:rsidRDefault="00C0694A" w:rsidP="00B20350">
            <w:pPr>
              <w:rPr>
                <w:rFonts w:cstheme="minorHAnsi"/>
                <w:sz w:val="18"/>
                <w:szCs w:val="18"/>
              </w:rPr>
            </w:pPr>
            <w:r w:rsidRPr="007A643D">
              <w:rPr>
                <w:rFonts w:cstheme="minorHAnsi"/>
                <w:sz w:val="18"/>
                <w:szCs w:val="18"/>
              </w:rPr>
              <w:t>Total=</w:t>
            </w:r>
          </w:p>
          <w:p w:rsidR="00C0694A" w:rsidRPr="007A643D" w:rsidRDefault="00C0694A" w:rsidP="00B20350">
            <w:pPr>
              <w:rPr>
                <w:rFonts w:cstheme="minorHAnsi"/>
                <w:sz w:val="18"/>
                <w:szCs w:val="18"/>
              </w:rPr>
            </w:pPr>
            <w:r w:rsidRPr="007A643D">
              <w:rPr>
                <w:rFonts w:cstheme="minorHAnsi"/>
                <w:sz w:val="18"/>
                <w:szCs w:val="18"/>
              </w:rPr>
              <w:t>33</w:t>
            </w:r>
          </w:p>
        </w:tc>
      </w:tr>
      <w:tr w:rsidR="00C0694A" w:rsidRPr="007A643D" w:rsidTr="00DA26B0">
        <w:trPr>
          <w:trHeight w:val="113"/>
        </w:trPr>
        <w:tc>
          <w:tcPr>
            <w:tcW w:w="3114" w:type="dxa"/>
            <w:vMerge/>
          </w:tcPr>
          <w:p w:rsidR="00C0694A" w:rsidRPr="007A643D" w:rsidRDefault="00C0694A" w:rsidP="00C0694A">
            <w:pPr>
              <w:pStyle w:val="ListParagraph"/>
              <w:numPr>
                <w:ilvl w:val="0"/>
                <w:numId w:val="47"/>
              </w:numPr>
              <w:contextualSpacing/>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20</w:t>
            </w:r>
          </w:p>
        </w:tc>
        <w:tc>
          <w:tcPr>
            <w:tcW w:w="16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20</w:t>
            </w:r>
          </w:p>
        </w:tc>
        <w:tc>
          <w:tcPr>
            <w:tcW w:w="1576" w:type="dxa"/>
            <w:vMerge/>
          </w:tcPr>
          <w:p w:rsidR="00C0694A" w:rsidRPr="007A643D" w:rsidRDefault="00C0694A" w:rsidP="00B20350">
            <w:pPr>
              <w:rPr>
                <w:rFonts w:cstheme="minorHAnsi"/>
                <w:sz w:val="18"/>
                <w:szCs w:val="18"/>
              </w:rPr>
            </w:pPr>
          </w:p>
        </w:tc>
      </w:tr>
      <w:tr w:rsidR="00C0694A" w:rsidRPr="007A643D" w:rsidTr="00DA26B0">
        <w:trPr>
          <w:trHeight w:val="114"/>
        </w:trPr>
        <w:tc>
          <w:tcPr>
            <w:tcW w:w="3114" w:type="dxa"/>
            <w:vMerge w:val="restart"/>
          </w:tcPr>
          <w:p w:rsidR="00C0694A" w:rsidRPr="007A643D" w:rsidRDefault="00C0694A" w:rsidP="00C0694A">
            <w:pPr>
              <w:pStyle w:val="ListParagraph"/>
              <w:numPr>
                <w:ilvl w:val="0"/>
                <w:numId w:val="47"/>
              </w:numPr>
              <w:contextualSpacing/>
              <w:rPr>
                <w:rFonts w:cstheme="minorHAnsi"/>
                <w:sz w:val="18"/>
                <w:szCs w:val="18"/>
              </w:rPr>
            </w:pPr>
            <w:r w:rsidRPr="007A643D">
              <w:rPr>
                <w:rFonts w:cstheme="minorHAnsi"/>
                <w:sz w:val="18"/>
                <w:szCs w:val="18"/>
              </w:rPr>
              <w:t>Gary Paulson</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19</w:t>
            </w:r>
          </w:p>
        </w:tc>
        <w:tc>
          <w:tcPr>
            <w:tcW w:w="1614" w:type="dxa"/>
            <w:vMerge w:val="restart"/>
          </w:tcPr>
          <w:p w:rsidR="00C0694A" w:rsidRPr="007A643D" w:rsidRDefault="00C0694A" w:rsidP="00B20350">
            <w:pPr>
              <w:rPr>
                <w:rFonts w:cstheme="minorHAnsi"/>
                <w:sz w:val="18"/>
                <w:szCs w:val="18"/>
              </w:rPr>
            </w:pPr>
            <w:r w:rsidRPr="007A643D">
              <w:rPr>
                <w:rFonts w:cstheme="minorHAnsi"/>
                <w:sz w:val="18"/>
                <w:szCs w:val="18"/>
              </w:rPr>
              <w:t>Total=24</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19</w:t>
            </w:r>
          </w:p>
        </w:tc>
        <w:tc>
          <w:tcPr>
            <w:tcW w:w="1576" w:type="dxa"/>
            <w:vMerge w:val="restart"/>
          </w:tcPr>
          <w:p w:rsidR="00C0694A" w:rsidRPr="007A643D" w:rsidRDefault="00C0694A" w:rsidP="00B20350">
            <w:pPr>
              <w:rPr>
                <w:rFonts w:cstheme="minorHAnsi"/>
                <w:sz w:val="18"/>
                <w:szCs w:val="18"/>
              </w:rPr>
            </w:pPr>
            <w:r w:rsidRPr="007A643D">
              <w:rPr>
                <w:rFonts w:cstheme="minorHAnsi"/>
                <w:sz w:val="18"/>
                <w:szCs w:val="18"/>
              </w:rPr>
              <w:t>Total=</w:t>
            </w:r>
          </w:p>
          <w:p w:rsidR="00C0694A" w:rsidRPr="007A643D" w:rsidRDefault="00C0694A" w:rsidP="00B20350">
            <w:pPr>
              <w:rPr>
                <w:rFonts w:cstheme="minorHAnsi"/>
                <w:sz w:val="18"/>
                <w:szCs w:val="18"/>
              </w:rPr>
            </w:pPr>
            <w:r w:rsidRPr="007A643D">
              <w:rPr>
                <w:rFonts w:cstheme="minorHAnsi"/>
                <w:sz w:val="18"/>
                <w:szCs w:val="18"/>
              </w:rPr>
              <w:t>34</w:t>
            </w:r>
          </w:p>
        </w:tc>
      </w:tr>
      <w:tr w:rsidR="00C0694A" w:rsidRPr="007A643D" w:rsidTr="00DA26B0">
        <w:trPr>
          <w:trHeight w:val="113"/>
        </w:trPr>
        <w:tc>
          <w:tcPr>
            <w:tcW w:w="3114" w:type="dxa"/>
            <w:vMerge/>
          </w:tcPr>
          <w:p w:rsidR="00C0694A" w:rsidRPr="007A643D" w:rsidRDefault="00C0694A" w:rsidP="00C0694A">
            <w:pPr>
              <w:pStyle w:val="ListParagraph"/>
              <w:numPr>
                <w:ilvl w:val="0"/>
                <w:numId w:val="47"/>
              </w:numPr>
              <w:contextualSpacing/>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5</w:t>
            </w:r>
          </w:p>
        </w:tc>
        <w:tc>
          <w:tcPr>
            <w:tcW w:w="16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15</w:t>
            </w:r>
          </w:p>
        </w:tc>
        <w:tc>
          <w:tcPr>
            <w:tcW w:w="1576" w:type="dxa"/>
            <w:vMerge/>
          </w:tcPr>
          <w:p w:rsidR="00C0694A" w:rsidRPr="007A643D" w:rsidRDefault="00C0694A" w:rsidP="00B20350">
            <w:pPr>
              <w:rPr>
                <w:rFonts w:cstheme="minorHAnsi"/>
                <w:sz w:val="18"/>
                <w:szCs w:val="18"/>
              </w:rPr>
            </w:pPr>
          </w:p>
        </w:tc>
      </w:tr>
      <w:tr w:rsidR="00C0694A" w:rsidRPr="007A643D" w:rsidTr="00DA26B0">
        <w:trPr>
          <w:trHeight w:val="114"/>
        </w:trPr>
        <w:tc>
          <w:tcPr>
            <w:tcW w:w="3114" w:type="dxa"/>
            <w:vMerge w:val="restart"/>
          </w:tcPr>
          <w:p w:rsidR="00C0694A" w:rsidRPr="007A643D" w:rsidRDefault="00C0694A" w:rsidP="00C0694A">
            <w:pPr>
              <w:pStyle w:val="ListParagraph"/>
              <w:numPr>
                <w:ilvl w:val="0"/>
                <w:numId w:val="47"/>
              </w:numPr>
              <w:contextualSpacing/>
              <w:rPr>
                <w:rFonts w:cstheme="minorHAnsi"/>
                <w:sz w:val="18"/>
                <w:szCs w:val="18"/>
              </w:rPr>
            </w:pPr>
            <w:r w:rsidRPr="007A643D">
              <w:rPr>
                <w:rFonts w:cstheme="minorHAnsi"/>
                <w:sz w:val="18"/>
                <w:szCs w:val="18"/>
              </w:rPr>
              <w:t>Lady Gaga</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14</w:t>
            </w:r>
          </w:p>
        </w:tc>
        <w:tc>
          <w:tcPr>
            <w:tcW w:w="1614" w:type="dxa"/>
            <w:vMerge w:val="restart"/>
          </w:tcPr>
          <w:p w:rsidR="00C0694A" w:rsidRPr="007A643D" w:rsidRDefault="00C0694A" w:rsidP="00B20350">
            <w:pPr>
              <w:rPr>
                <w:rFonts w:cstheme="minorHAnsi"/>
                <w:sz w:val="18"/>
                <w:szCs w:val="18"/>
              </w:rPr>
            </w:pPr>
            <w:r w:rsidRPr="007A643D">
              <w:rPr>
                <w:rFonts w:cstheme="minorHAnsi"/>
                <w:sz w:val="18"/>
                <w:szCs w:val="18"/>
              </w:rPr>
              <w:t>Total=30</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17</w:t>
            </w:r>
          </w:p>
        </w:tc>
        <w:tc>
          <w:tcPr>
            <w:tcW w:w="1576" w:type="dxa"/>
            <w:vMerge w:val="restart"/>
          </w:tcPr>
          <w:p w:rsidR="00C0694A" w:rsidRPr="007A643D" w:rsidRDefault="00C0694A" w:rsidP="00B20350">
            <w:pPr>
              <w:rPr>
                <w:rFonts w:cstheme="minorHAnsi"/>
                <w:sz w:val="18"/>
                <w:szCs w:val="18"/>
              </w:rPr>
            </w:pPr>
            <w:r w:rsidRPr="007A643D">
              <w:rPr>
                <w:rFonts w:cstheme="minorHAnsi"/>
                <w:sz w:val="18"/>
                <w:szCs w:val="18"/>
              </w:rPr>
              <w:t>Total=</w:t>
            </w:r>
          </w:p>
          <w:p w:rsidR="00C0694A" w:rsidRPr="007A643D" w:rsidRDefault="00C0694A" w:rsidP="00B20350">
            <w:pPr>
              <w:rPr>
                <w:rFonts w:cstheme="minorHAnsi"/>
                <w:sz w:val="18"/>
                <w:szCs w:val="18"/>
              </w:rPr>
            </w:pPr>
            <w:r w:rsidRPr="007A643D">
              <w:rPr>
                <w:rFonts w:cstheme="minorHAnsi"/>
                <w:sz w:val="18"/>
                <w:szCs w:val="18"/>
              </w:rPr>
              <w:t>37</w:t>
            </w:r>
          </w:p>
        </w:tc>
      </w:tr>
      <w:tr w:rsidR="00C0694A" w:rsidRPr="007A643D" w:rsidTr="00DA26B0">
        <w:trPr>
          <w:trHeight w:val="113"/>
        </w:trPr>
        <w:tc>
          <w:tcPr>
            <w:tcW w:w="3114" w:type="dxa"/>
            <w:vMerge/>
          </w:tcPr>
          <w:p w:rsidR="00C0694A" w:rsidRPr="007A643D" w:rsidRDefault="00C0694A" w:rsidP="00C0694A">
            <w:pPr>
              <w:pStyle w:val="ListParagraph"/>
              <w:numPr>
                <w:ilvl w:val="0"/>
                <w:numId w:val="47"/>
              </w:numPr>
              <w:contextualSpacing/>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16</w:t>
            </w:r>
          </w:p>
          <w:p w:rsidR="00C0694A" w:rsidRPr="007A643D" w:rsidRDefault="00C0694A" w:rsidP="00B20350">
            <w:pPr>
              <w:rPr>
                <w:rFonts w:cstheme="minorHAnsi"/>
                <w:sz w:val="18"/>
                <w:szCs w:val="18"/>
              </w:rPr>
            </w:pPr>
          </w:p>
        </w:tc>
        <w:tc>
          <w:tcPr>
            <w:tcW w:w="16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20</w:t>
            </w:r>
          </w:p>
          <w:p w:rsidR="00C0694A" w:rsidRPr="007A643D" w:rsidRDefault="00C0694A" w:rsidP="00B20350">
            <w:pPr>
              <w:rPr>
                <w:rFonts w:cstheme="minorHAnsi"/>
                <w:sz w:val="18"/>
                <w:szCs w:val="18"/>
              </w:rPr>
            </w:pPr>
          </w:p>
        </w:tc>
        <w:tc>
          <w:tcPr>
            <w:tcW w:w="1576" w:type="dxa"/>
            <w:vMerge/>
          </w:tcPr>
          <w:p w:rsidR="00C0694A" w:rsidRPr="007A643D" w:rsidRDefault="00C0694A" w:rsidP="00B20350">
            <w:pPr>
              <w:rPr>
                <w:rFonts w:cstheme="minorHAnsi"/>
                <w:sz w:val="18"/>
                <w:szCs w:val="18"/>
              </w:rPr>
            </w:pPr>
          </w:p>
        </w:tc>
      </w:tr>
      <w:tr w:rsidR="00C0694A" w:rsidRPr="007A643D" w:rsidTr="00DA26B0">
        <w:trPr>
          <w:trHeight w:val="114"/>
        </w:trPr>
        <w:tc>
          <w:tcPr>
            <w:tcW w:w="3114" w:type="dxa"/>
            <w:vMerge w:val="restart"/>
          </w:tcPr>
          <w:p w:rsidR="00C0694A" w:rsidRPr="007A643D" w:rsidRDefault="00C0694A" w:rsidP="00C0694A">
            <w:pPr>
              <w:pStyle w:val="ListParagraph"/>
              <w:numPr>
                <w:ilvl w:val="0"/>
                <w:numId w:val="47"/>
              </w:numPr>
              <w:contextualSpacing/>
              <w:rPr>
                <w:rFonts w:cstheme="minorHAnsi"/>
                <w:sz w:val="18"/>
                <w:szCs w:val="18"/>
              </w:rPr>
            </w:pPr>
            <w:r w:rsidRPr="007A643D">
              <w:rPr>
                <w:rFonts w:cstheme="minorHAnsi"/>
                <w:sz w:val="18"/>
                <w:szCs w:val="18"/>
              </w:rPr>
              <w:t xml:space="preserve">Patricia </w:t>
            </w:r>
            <w:proofErr w:type="spellStart"/>
            <w:r w:rsidRPr="007A643D">
              <w:rPr>
                <w:rFonts w:cstheme="minorHAnsi"/>
                <w:sz w:val="18"/>
                <w:szCs w:val="18"/>
              </w:rPr>
              <w:t>Polacco</w:t>
            </w:r>
            <w:proofErr w:type="spellEnd"/>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5</w:t>
            </w:r>
          </w:p>
        </w:tc>
        <w:tc>
          <w:tcPr>
            <w:tcW w:w="1614" w:type="dxa"/>
            <w:vMerge w:val="restart"/>
          </w:tcPr>
          <w:p w:rsidR="00C0694A" w:rsidRPr="007A643D" w:rsidRDefault="00C0694A" w:rsidP="00B20350">
            <w:pPr>
              <w:rPr>
                <w:rFonts w:cstheme="minorHAnsi"/>
                <w:sz w:val="18"/>
                <w:szCs w:val="18"/>
              </w:rPr>
            </w:pPr>
            <w:r w:rsidRPr="007A643D">
              <w:rPr>
                <w:rFonts w:cstheme="minorHAnsi"/>
                <w:sz w:val="18"/>
                <w:szCs w:val="18"/>
              </w:rPr>
              <w:t>Total=13</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5</w:t>
            </w:r>
          </w:p>
        </w:tc>
        <w:tc>
          <w:tcPr>
            <w:tcW w:w="1576" w:type="dxa"/>
            <w:vMerge w:val="restart"/>
          </w:tcPr>
          <w:p w:rsidR="00C0694A" w:rsidRPr="007A643D" w:rsidRDefault="00C0694A" w:rsidP="00B20350">
            <w:pPr>
              <w:rPr>
                <w:rFonts w:cstheme="minorHAnsi"/>
                <w:sz w:val="18"/>
                <w:szCs w:val="18"/>
              </w:rPr>
            </w:pPr>
            <w:r w:rsidRPr="007A643D">
              <w:rPr>
                <w:rFonts w:cstheme="minorHAnsi"/>
                <w:sz w:val="18"/>
                <w:szCs w:val="18"/>
              </w:rPr>
              <w:t>Total=</w:t>
            </w:r>
          </w:p>
          <w:p w:rsidR="00C0694A" w:rsidRPr="007A643D" w:rsidRDefault="00C0694A" w:rsidP="00B20350">
            <w:pPr>
              <w:rPr>
                <w:rFonts w:cstheme="minorHAnsi"/>
                <w:sz w:val="18"/>
                <w:szCs w:val="18"/>
              </w:rPr>
            </w:pPr>
            <w:r w:rsidRPr="007A643D">
              <w:rPr>
                <w:rFonts w:cstheme="minorHAnsi"/>
                <w:sz w:val="18"/>
                <w:szCs w:val="18"/>
              </w:rPr>
              <w:t>13</w:t>
            </w:r>
          </w:p>
        </w:tc>
      </w:tr>
      <w:tr w:rsidR="00C0694A" w:rsidRPr="007A643D" w:rsidTr="00DA26B0">
        <w:trPr>
          <w:trHeight w:val="113"/>
        </w:trPr>
        <w:tc>
          <w:tcPr>
            <w:tcW w:w="3114" w:type="dxa"/>
            <w:vMerge/>
          </w:tcPr>
          <w:p w:rsidR="00C0694A" w:rsidRPr="007A643D" w:rsidRDefault="00C0694A" w:rsidP="00C0694A">
            <w:pPr>
              <w:pStyle w:val="ListParagraph"/>
              <w:numPr>
                <w:ilvl w:val="0"/>
                <w:numId w:val="47"/>
              </w:numPr>
              <w:contextualSpacing/>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8</w:t>
            </w:r>
          </w:p>
        </w:tc>
        <w:tc>
          <w:tcPr>
            <w:tcW w:w="16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8</w:t>
            </w:r>
          </w:p>
        </w:tc>
        <w:tc>
          <w:tcPr>
            <w:tcW w:w="1576" w:type="dxa"/>
            <w:vMerge/>
          </w:tcPr>
          <w:p w:rsidR="00C0694A" w:rsidRPr="007A643D" w:rsidRDefault="00C0694A" w:rsidP="00B20350">
            <w:pPr>
              <w:rPr>
                <w:rFonts w:cstheme="minorHAnsi"/>
                <w:sz w:val="18"/>
                <w:szCs w:val="18"/>
              </w:rPr>
            </w:pPr>
          </w:p>
        </w:tc>
      </w:tr>
      <w:tr w:rsidR="00C0694A" w:rsidRPr="007A643D" w:rsidTr="00DA26B0">
        <w:trPr>
          <w:trHeight w:val="114"/>
        </w:trPr>
        <w:tc>
          <w:tcPr>
            <w:tcW w:w="3114" w:type="dxa"/>
            <w:vMerge w:val="restart"/>
          </w:tcPr>
          <w:p w:rsidR="00C0694A" w:rsidRPr="007A643D" w:rsidRDefault="00C0694A" w:rsidP="00C0694A">
            <w:pPr>
              <w:pStyle w:val="ListParagraph"/>
              <w:numPr>
                <w:ilvl w:val="0"/>
                <w:numId w:val="47"/>
              </w:numPr>
              <w:contextualSpacing/>
              <w:rPr>
                <w:rFonts w:cstheme="minorHAnsi"/>
                <w:sz w:val="18"/>
                <w:szCs w:val="18"/>
              </w:rPr>
            </w:pPr>
            <w:r w:rsidRPr="007A643D">
              <w:rPr>
                <w:rFonts w:cstheme="minorHAnsi"/>
                <w:sz w:val="18"/>
                <w:szCs w:val="18"/>
              </w:rPr>
              <w:t>Alice Walker</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0</w:t>
            </w:r>
          </w:p>
        </w:tc>
        <w:tc>
          <w:tcPr>
            <w:tcW w:w="1614" w:type="dxa"/>
            <w:vMerge w:val="restart"/>
          </w:tcPr>
          <w:p w:rsidR="00C0694A" w:rsidRPr="007A643D" w:rsidRDefault="00C0694A" w:rsidP="00B20350">
            <w:pPr>
              <w:rPr>
                <w:rFonts w:cstheme="minorHAnsi"/>
                <w:sz w:val="18"/>
                <w:szCs w:val="18"/>
              </w:rPr>
            </w:pPr>
            <w:r w:rsidRPr="007A643D">
              <w:rPr>
                <w:rFonts w:cstheme="minorHAnsi"/>
                <w:sz w:val="18"/>
                <w:szCs w:val="18"/>
              </w:rPr>
              <w:t>Total=0</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8</w:t>
            </w:r>
          </w:p>
        </w:tc>
        <w:tc>
          <w:tcPr>
            <w:tcW w:w="1576" w:type="dxa"/>
            <w:vMerge w:val="restart"/>
          </w:tcPr>
          <w:p w:rsidR="00C0694A" w:rsidRPr="007A643D" w:rsidRDefault="00C0694A" w:rsidP="00B20350">
            <w:pPr>
              <w:rPr>
                <w:rFonts w:cstheme="minorHAnsi"/>
                <w:sz w:val="18"/>
                <w:szCs w:val="18"/>
              </w:rPr>
            </w:pPr>
            <w:r w:rsidRPr="007A643D">
              <w:rPr>
                <w:rFonts w:cstheme="minorHAnsi"/>
                <w:sz w:val="18"/>
                <w:szCs w:val="18"/>
              </w:rPr>
              <w:t>Total=</w:t>
            </w:r>
          </w:p>
          <w:p w:rsidR="00C0694A" w:rsidRPr="007A643D" w:rsidRDefault="00C0694A" w:rsidP="00B20350">
            <w:pPr>
              <w:rPr>
                <w:rFonts w:cstheme="minorHAnsi"/>
                <w:sz w:val="18"/>
                <w:szCs w:val="18"/>
              </w:rPr>
            </w:pPr>
            <w:r w:rsidRPr="007A643D">
              <w:rPr>
                <w:rFonts w:cstheme="minorHAnsi"/>
                <w:sz w:val="18"/>
                <w:szCs w:val="18"/>
              </w:rPr>
              <w:t>18</w:t>
            </w:r>
          </w:p>
        </w:tc>
      </w:tr>
      <w:tr w:rsidR="00C0694A" w:rsidRPr="007A643D" w:rsidTr="00DA26B0">
        <w:trPr>
          <w:trHeight w:val="113"/>
        </w:trPr>
        <w:tc>
          <w:tcPr>
            <w:tcW w:w="31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0</w:t>
            </w:r>
          </w:p>
        </w:tc>
        <w:tc>
          <w:tcPr>
            <w:tcW w:w="16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10</w:t>
            </w:r>
          </w:p>
        </w:tc>
        <w:tc>
          <w:tcPr>
            <w:tcW w:w="1576" w:type="dxa"/>
            <w:vMerge/>
          </w:tcPr>
          <w:p w:rsidR="00C0694A" w:rsidRPr="007A643D" w:rsidRDefault="00C0694A" w:rsidP="00B20350">
            <w:pPr>
              <w:rPr>
                <w:rFonts w:cstheme="minorHAnsi"/>
                <w:sz w:val="18"/>
                <w:szCs w:val="18"/>
              </w:rPr>
            </w:pPr>
          </w:p>
        </w:tc>
      </w:tr>
      <w:tr w:rsidR="00C0694A" w:rsidRPr="007A643D" w:rsidTr="00DA26B0">
        <w:trPr>
          <w:trHeight w:val="114"/>
        </w:trPr>
        <w:tc>
          <w:tcPr>
            <w:tcW w:w="3114" w:type="dxa"/>
            <w:vMerge w:val="restart"/>
          </w:tcPr>
          <w:p w:rsidR="00C0694A" w:rsidRPr="007A643D" w:rsidRDefault="00C0694A" w:rsidP="00C0694A">
            <w:pPr>
              <w:pStyle w:val="ListParagraph"/>
              <w:numPr>
                <w:ilvl w:val="0"/>
                <w:numId w:val="47"/>
              </w:numPr>
              <w:contextualSpacing/>
              <w:rPr>
                <w:rFonts w:cstheme="minorHAnsi"/>
                <w:sz w:val="18"/>
                <w:szCs w:val="18"/>
              </w:rPr>
            </w:pPr>
            <w:r w:rsidRPr="007A643D">
              <w:rPr>
                <w:rFonts w:cstheme="minorHAnsi"/>
                <w:sz w:val="18"/>
                <w:szCs w:val="18"/>
              </w:rPr>
              <w:t>Richard Ford</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13</w:t>
            </w:r>
          </w:p>
        </w:tc>
        <w:tc>
          <w:tcPr>
            <w:tcW w:w="1614" w:type="dxa"/>
            <w:vMerge w:val="restart"/>
          </w:tcPr>
          <w:p w:rsidR="00C0694A" w:rsidRPr="007A643D" w:rsidRDefault="00C0694A" w:rsidP="00B20350">
            <w:pPr>
              <w:rPr>
                <w:rFonts w:cstheme="minorHAnsi"/>
                <w:sz w:val="18"/>
                <w:szCs w:val="18"/>
              </w:rPr>
            </w:pPr>
            <w:r w:rsidRPr="007A643D">
              <w:rPr>
                <w:rFonts w:cstheme="minorHAnsi"/>
                <w:sz w:val="18"/>
                <w:szCs w:val="18"/>
              </w:rPr>
              <w:t>Total=25</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13</w:t>
            </w:r>
          </w:p>
        </w:tc>
        <w:tc>
          <w:tcPr>
            <w:tcW w:w="1576" w:type="dxa"/>
            <w:vMerge w:val="restart"/>
          </w:tcPr>
          <w:p w:rsidR="00C0694A" w:rsidRPr="007A643D" w:rsidRDefault="00C0694A" w:rsidP="00B20350">
            <w:pPr>
              <w:rPr>
                <w:rFonts w:cstheme="minorHAnsi"/>
                <w:sz w:val="18"/>
                <w:szCs w:val="18"/>
              </w:rPr>
            </w:pPr>
            <w:r w:rsidRPr="007A643D">
              <w:rPr>
                <w:rFonts w:cstheme="minorHAnsi"/>
                <w:sz w:val="18"/>
                <w:szCs w:val="18"/>
              </w:rPr>
              <w:t>Total=</w:t>
            </w:r>
          </w:p>
          <w:p w:rsidR="00C0694A" w:rsidRPr="007A643D" w:rsidRDefault="00C0694A" w:rsidP="00B20350">
            <w:pPr>
              <w:rPr>
                <w:rFonts w:cstheme="minorHAnsi"/>
                <w:sz w:val="18"/>
                <w:szCs w:val="18"/>
              </w:rPr>
            </w:pPr>
            <w:r w:rsidRPr="007A643D">
              <w:rPr>
                <w:rFonts w:cstheme="minorHAnsi"/>
                <w:sz w:val="18"/>
                <w:szCs w:val="18"/>
              </w:rPr>
              <w:t>25</w:t>
            </w:r>
          </w:p>
        </w:tc>
      </w:tr>
      <w:tr w:rsidR="00C0694A" w:rsidRPr="007A643D" w:rsidTr="00DA26B0">
        <w:trPr>
          <w:trHeight w:val="113"/>
        </w:trPr>
        <w:tc>
          <w:tcPr>
            <w:tcW w:w="31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12</w:t>
            </w:r>
          </w:p>
        </w:tc>
        <w:tc>
          <w:tcPr>
            <w:tcW w:w="16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12</w:t>
            </w:r>
          </w:p>
        </w:tc>
        <w:tc>
          <w:tcPr>
            <w:tcW w:w="1576" w:type="dxa"/>
            <w:vMerge/>
          </w:tcPr>
          <w:p w:rsidR="00C0694A" w:rsidRPr="007A643D" w:rsidRDefault="00C0694A" w:rsidP="00B20350">
            <w:pPr>
              <w:rPr>
                <w:rFonts w:cstheme="minorHAnsi"/>
                <w:sz w:val="18"/>
                <w:szCs w:val="18"/>
              </w:rPr>
            </w:pPr>
          </w:p>
        </w:tc>
      </w:tr>
      <w:tr w:rsidR="00C0694A" w:rsidRPr="007A643D" w:rsidTr="00DA26B0">
        <w:trPr>
          <w:trHeight w:val="114"/>
        </w:trPr>
        <w:tc>
          <w:tcPr>
            <w:tcW w:w="3114" w:type="dxa"/>
            <w:vMerge w:val="restart"/>
          </w:tcPr>
          <w:p w:rsidR="00C0694A" w:rsidRPr="007A643D" w:rsidRDefault="00C0694A" w:rsidP="00C0694A">
            <w:pPr>
              <w:pStyle w:val="ListParagraph"/>
              <w:numPr>
                <w:ilvl w:val="0"/>
                <w:numId w:val="47"/>
              </w:numPr>
              <w:contextualSpacing/>
              <w:rPr>
                <w:rFonts w:cstheme="minorHAnsi"/>
                <w:sz w:val="18"/>
                <w:szCs w:val="18"/>
              </w:rPr>
            </w:pPr>
            <w:r w:rsidRPr="007A643D">
              <w:rPr>
                <w:rFonts w:cstheme="minorHAnsi"/>
                <w:sz w:val="18"/>
                <w:szCs w:val="18"/>
              </w:rPr>
              <w:t>Greg Tang</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17</w:t>
            </w:r>
          </w:p>
        </w:tc>
        <w:tc>
          <w:tcPr>
            <w:tcW w:w="1614" w:type="dxa"/>
            <w:vMerge w:val="restart"/>
          </w:tcPr>
          <w:p w:rsidR="00C0694A" w:rsidRPr="007A643D" w:rsidRDefault="00C0694A" w:rsidP="00B20350">
            <w:pPr>
              <w:rPr>
                <w:rFonts w:cstheme="minorHAnsi"/>
                <w:sz w:val="18"/>
                <w:szCs w:val="18"/>
              </w:rPr>
            </w:pPr>
            <w:r w:rsidRPr="007A643D">
              <w:rPr>
                <w:rFonts w:cstheme="minorHAnsi"/>
                <w:sz w:val="18"/>
                <w:szCs w:val="18"/>
              </w:rPr>
              <w:t>Total=31</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16</w:t>
            </w:r>
          </w:p>
          <w:p w:rsidR="00C0694A" w:rsidRPr="007A643D" w:rsidRDefault="00C0694A" w:rsidP="00B20350">
            <w:pPr>
              <w:rPr>
                <w:rFonts w:cstheme="minorHAnsi"/>
                <w:sz w:val="18"/>
                <w:szCs w:val="18"/>
              </w:rPr>
            </w:pPr>
          </w:p>
        </w:tc>
        <w:tc>
          <w:tcPr>
            <w:tcW w:w="1576" w:type="dxa"/>
            <w:vMerge w:val="restart"/>
          </w:tcPr>
          <w:p w:rsidR="00C0694A" w:rsidRPr="007A643D" w:rsidRDefault="00C0694A" w:rsidP="00B20350">
            <w:pPr>
              <w:rPr>
                <w:rFonts w:cstheme="minorHAnsi"/>
                <w:sz w:val="18"/>
                <w:szCs w:val="18"/>
              </w:rPr>
            </w:pPr>
            <w:r w:rsidRPr="007A643D">
              <w:rPr>
                <w:rFonts w:cstheme="minorHAnsi"/>
                <w:sz w:val="18"/>
                <w:szCs w:val="18"/>
              </w:rPr>
              <w:t>Total=</w:t>
            </w:r>
          </w:p>
          <w:p w:rsidR="00C0694A" w:rsidRPr="007A643D" w:rsidRDefault="00C0694A" w:rsidP="00B20350">
            <w:pPr>
              <w:rPr>
                <w:rFonts w:cstheme="minorHAnsi"/>
                <w:sz w:val="18"/>
                <w:szCs w:val="18"/>
              </w:rPr>
            </w:pPr>
            <w:r w:rsidRPr="007A643D">
              <w:rPr>
                <w:rFonts w:cstheme="minorHAnsi"/>
                <w:sz w:val="18"/>
                <w:szCs w:val="18"/>
              </w:rPr>
              <w:t>28</w:t>
            </w:r>
          </w:p>
        </w:tc>
      </w:tr>
      <w:tr w:rsidR="00C0694A" w:rsidRPr="007A643D" w:rsidTr="00DA26B0">
        <w:trPr>
          <w:trHeight w:val="113"/>
        </w:trPr>
        <w:tc>
          <w:tcPr>
            <w:tcW w:w="3114" w:type="dxa"/>
            <w:vMerge/>
          </w:tcPr>
          <w:p w:rsidR="00C0694A" w:rsidRPr="007A643D" w:rsidRDefault="00C0694A" w:rsidP="00C0694A">
            <w:pPr>
              <w:pStyle w:val="ListParagraph"/>
              <w:numPr>
                <w:ilvl w:val="0"/>
                <w:numId w:val="47"/>
              </w:numPr>
              <w:contextualSpacing/>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14</w:t>
            </w:r>
          </w:p>
        </w:tc>
        <w:tc>
          <w:tcPr>
            <w:tcW w:w="16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12</w:t>
            </w:r>
          </w:p>
        </w:tc>
        <w:tc>
          <w:tcPr>
            <w:tcW w:w="1576" w:type="dxa"/>
            <w:vMerge/>
          </w:tcPr>
          <w:p w:rsidR="00C0694A" w:rsidRPr="007A643D" w:rsidRDefault="00C0694A" w:rsidP="00B20350">
            <w:pPr>
              <w:rPr>
                <w:rFonts w:cstheme="minorHAnsi"/>
                <w:sz w:val="18"/>
                <w:szCs w:val="18"/>
              </w:rPr>
            </w:pPr>
          </w:p>
        </w:tc>
      </w:tr>
    </w:tbl>
    <w:p w:rsidR="00DA26B0" w:rsidRDefault="00DA26B0">
      <w:r>
        <w:br w:type="page"/>
      </w:r>
    </w:p>
    <w:p w:rsidR="00DA26B0" w:rsidRPr="00DA26B0" w:rsidRDefault="00DA26B0" w:rsidP="00DA26B0">
      <w:pPr>
        <w:pStyle w:val="Heading2"/>
        <w:spacing w:before="0" w:after="120" w:line="240" w:lineRule="auto"/>
        <w:rPr>
          <w:rFonts w:asciiTheme="minorHAnsi" w:hAnsiTheme="minorHAnsi" w:cstheme="minorHAnsi"/>
          <w:color w:val="auto"/>
          <w:sz w:val="18"/>
          <w:szCs w:val="18"/>
          <w:u w:val="single"/>
        </w:rPr>
      </w:pPr>
      <w:r w:rsidRPr="007A643D">
        <w:rPr>
          <w:rFonts w:asciiTheme="minorHAnsi" w:hAnsiTheme="minorHAnsi" w:cstheme="minorHAnsi"/>
          <w:color w:val="auto"/>
          <w:sz w:val="18"/>
          <w:szCs w:val="18"/>
          <w:u w:val="single"/>
        </w:rPr>
        <w:lastRenderedPageBreak/>
        <w:t>3.2 Data/Evidence Collection Procedures</w:t>
      </w:r>
      <w:r>
        <w:rPr>
          <w:rFonts w:asciiTheme="minorHAnsi" w:hAnsiTheme="minorHAnsi" w:cstheme="minorHAnsi"/>
          <w:color w:val="auto"/>
          <w:sz w:val="18"/>
          <w:szCs w:val="18"/>
          <w:u w:val="single"/>
        </w:rPr>
        <w:t xml:space="preserve"> (cont’d)</w:t>
      </w:r>
    </w:p>
    <w:tbl>
      <w:tblPr>
        <w:tblStyle w:val="TableGrid"/>
        <w:tblW w:w="0" w:type="auto"/>
        <w:tblLook w:val="04A0"/>
      </w:tblPr>
      <w:tblGrid>
        <w:gridCol w:w="3114"/>
        <w:gridCol w:w="1636"/>
        <w:gridCol w:w="1614"/>
        <w:gridCol w:w="1636"/>
        <w:gridCol w:w="1576"/>
      </w:tblGrid>
      <w:tr w:rsidR="00C0694A" w:rsidRPr="007A643D" w:rsidTr="00DA26B0">
        <w:trPr>
          <w:trHeight w:val="114"/>
        </w:trPr>
        <w:tc>
          <w:tcPr>
            <w:tcW w:w="3114" w:type="dxa"/>
            <w:vMerge w:val="restart"/>
          </w:tcPr>
          <w:p w:rsidR="00C0694A" w:rsidRPr="007A643D" w:rsidRDefault="00C0694A" w:rsidP="00C0694A">
            <w:pPr>
              <w:pStyle w:val="ListParagraph"/>
              <w:numPr>
                <w:ilvl w:val="0"/>
                <w:numId w:val="47"/>
              </w:numPr>
              <w:contextualSpacing/>
              <w:rPr>
                <w:rFonts w:cstheme="minorHAnsi"/>
                <w:sz w:val="18"/>
                <w:szCs w:val="18"/>
              </w:rPr>
            </w:pPr>
            <w:r w:rsidRPr="007A643D">
              <w:rPr>
                <w:rFonts w:cstheme="minorHAnsi"/>
                <w:sz w:val="18"/>
                <w:szCs w:val="18"/>
              </w:rPr>
              <w:t>E. B. White</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20</w:t>
            </w:r>
          </w:p>
          <w:p w:rsidR="00C0694A" w:rsidRPr="007A643D" w:rsidRDefault="00C0694A" w:rsidP="00B20350">
            <w:pPr>
              <w:rPr>
                <w:rFonts w:cstheme="minorHAnsi"/>
                <w:sz w:val="18"/>
                <w:szCs w:val="18"/>
              </w:rPr>
            </w:pPr>
          </w:p>
        </w:tc>
        <w:tc>
          <w:tcPr>
            <w:tcW w:w="1614" w:type="dxa"/>
            <w:vMerge w:val="restart"/>
          </w:tcPr>
          <w:p w:rsidR="00C0694A" w:rsidRPr="007A643D" w:rsidRDefault="00C0694A" w:rsidP="00B20350">
            <w:pPr>
              <w:rPr>
                <w:rFonts w:cstheme="minorHAnsi"/>
                <w:sz w:val="18"/>
                <w:szCs w:val="18"/>
              </w:rPr>
            </w:pPr>
            <w:r w:rsidRPr="007A643D">
              <w:rPr>
                <w:rFonts w:cstheme="minorHAnsi"/>
                <w:sz w:val="18"/>
                <w:szCs w:val="18"/>
              </w:rPr>
              <w:t>Total=40</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10</w:t>
            </w:r>
          </w:p>
          <w:p w:rsidR="00C0694A" w:rsidRPr="007A643D" w:rsidRDefault="00C0694A" w:rsidP="00B20350">
            <w:pPr>
              <w:rPr>
                <w:rFonts w:cstheme="minorHAnsi"/>
                <w:sz w:val="18"/>
                <w:szCs w:val="18"/>
              </w:rPr>
            </w:pPr>
          </w:p>
        </w:tc>
        <w:tc>
          <w:tcPr>
            <w:tcW w:w="1576" w:type="dxa"/>
            <w:vMerge w:val="restart"/>
          </w:tcPr>
          <w:p w:rsidR="00C0694A" w:rsidRPr="007A643D" w:rsidRDefault="00C0694A" w:rsidP="00B20350">
            <w:pPr>
              <w:rPr>
                <w:rFonts w:cstheme="minorHAnsi"/>
                <w:sz w:val="18"/>
                <w:szCs w:val="18"/>
              </w:rPr>
            </w:pPr>
            <w:r w:rsidRPr="007A643D">
              <w:rPr>
                <w:rFonts w:cstheme="minorHAnsi"/>
                <w:sz w:val="18"/>
                <w:szCs w:val="18"/>
              </w:rPr>
              <w:t>Total=</w:t>
            </w:r>
          </w:p>
          <w:p w:rsidR="00C0694A" w:rsidRPr="007A643D" w:rsidRDefault="00C0694A" w:rsidP="00B20350">
            <w:pPr>
              <w:rPr>
                <w:rFonts w:cstheme="minorHAnsi"/>
                <w:sz w:val="18"/>
                <w:szCs w:val="18"/>
              </w:rPr>
            </w:pPr>
            <w:r w:rsidRPr="007A643D">
              <w:rPr>
                <w:rFonts w:cstheme="minorHAnsi"/>
                <w:sz w:val="18"/>
                <w:szCs w:val="18"/>
              </w:rPr>
              <w:t>28</w:t>
            </w:r>
          </w:p>
        </w:tc>
      </w:tr>
      <w:tr w:rsidR="00C0694A" w:rsidRPr="007A643D" w:rsidTr="00DA26B0">
        <w:trPr>
          <w:trHeight w:val="113"/>
        </w:trPr>
        <w:tc>
          <w:tcPr>
            <w:tcW w:w="3114" w:type="dxa"/>
            <w:vMerge/>
          </w:tcPr>
          <w:p w:rsidR="00C0694A" w:rsidRPr="007A643D" w:rsidRDefault="00C0694A" w:rsidP="00C0694A">
            <w:pPr>
              <w:pStyle w:val="ListParagraph"/>
              <w:numPr>
                <w:ilvl w:val="0"/>
                <w:numId w:val="47"/>
              </w:numPr>
              <w:contextualSpacing/>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20</w:t>
            </w:r>
          </w:p>
          <w:p w:rsidR="00C0694A" w:rsidRPr="007A643D" w:rsidRDefault="00C0694A" w:rsidP="00B20350">
            <w:pPr>
              <w:rPr>
                <w:rFonts w:cstheme="minorHAnsi"/>
                <w:sz w:val="18"/>
                <w:szCs w:val="18"/>
              </w:rPr>
            </w:pPr>
          </w:p>
        </w:tc>
        <w:tc>
          <w:tcPr>
            <w:tcW w:w="16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18</w:t>
            </w:r>
          </w:p>
        </w:tc>
        <w:tc>
          <w:tcPr>
            <w:tcW w:w="1576" w:type="dxa"/>
            <w:vMerge/>
          </w:tcPr>
          <w:p w:rsidR="00C0694A" w:rsidRPr="007A643D" w:rsidRDefault="00C0694A" w:rsidP="00B20350">
            <w:pPr>
              <w:rPr>
                <w:rFonts w:cstheme="minorHAnsi"/>
                <w:sz w:val="18"/>
                <w:szCs w:val="18"/>
              </w:rPr>
            </w:pPr>
          </w:p>
        </w:tc>
      </w:tr>
      <w:tr w:rsidR="00C0694A" w:rsidRPr="007A643D" w:rsidTr="00DA26B0">
        <w:trPr>
          <w:trHeight w:val="114"/>
        </w:trPr>
        <w:tc>
          <w:tcPr>
            <w:tcW w:w="3114" w:type="dxa"/>
            <w:vMerge w:val="restart"/>
          </w:tcPr>
          <w:p w:rsidR="00C0694A" w:rsidRPr="007A643D" w:rsidRDefault="00C0694A" w:rsidP="00C0694A">
            <w:pPr>
              <w:pStyle w:val="ListParagraph"/>
              <w:numPr>
                <w:ilvl w:val="0"/>
                <w:numId w:val="47"/>
              </w:numPr>
              <w:contextualSpacing/>
              <w:rPr>
                <w:rFonts w:cstheme="minorHAnsi"/>
                <w:sz w:val="18"/>
                <w:szCs w:val="18"/>
              </w:rPr>
            </w:pPr>
            <w:r w:rsidRPr="007A643D">
              <w:rPr>
                <w:rFonts w:cstheme="minorHAnsi"/>
                <w:sz w:val="18"/>
                <w:szCs w:val="18"/>
              </w:rPr>
              <w:t xml:space="preserve">Maurice </w:t>
            </w:r>
            <w:proofErr w:type="spellStart"/>
            <w:r w:rsidRPr="007A643D">
              <w:rPr>
                <w:rFonts w:cstheme="minorHAnsi"/>
                <w:sz w:val="18"/>
                <w:szCs w:val="18"/>
              </w:rPr>
              <w:t>Sendak</w:t>
            </w:r>
            <w:proofErr w:type="spellEnd"/>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9</w:t>
            </w:r>
          </w:p>
          <w:p w:rsidR="00C0694A" w:rsidRPr="007A643D" w:rsidRDefault="00C0694A" w:rsidP="00B20350">
            <w:pPr>
              <w:rPr>
                <w:rFonts w:cstheme="minorHAnsi"/>
                <w:sz w:val="18"/>
                <w:szCs w:val="18"/>
              </w:rPr>
            </w:pPr>
          </w:p>
        </w:tc>
        <w:tc>
          <w:tcPr>
            <w:tcW w:w="1614" w:type="dxa"/>
            <w:vMerge w:val="restart"/>
          </w:tcPr>
          <w:p w:rsidR="00C0694A" w:rsidRPr="007A643D" w:rsidRDefault="00C0694A" w:rsidP="00B20350">
            <w:pPr>
              <w:rPr>
                <w:rFonts w:cstheme="minorHAnsi"/>
                <w:sz w:val="18"/>
                <w:szCs w:val="18"/>
              </w:rPr>
            </w:pPr>
            <w:r w:rsidRPr="007A643D">
              <w:rPr>
                <w:rFonts w:cstheme="minorHAnsi"/>
                <w:sz w:val="18"/>
                <w:szCs w:val="18"/>
              </w:rPr>
              <w:t>Total=21</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13</w:t>
            </w:r>
          </w:p>
        </w:tc>
        <w:tc>
          <w:tcPr>
            <w:tcW w:w="1576" w:type="dxa"/>
            <w:vMerge w:val="restart"/>
          </w:tcPr>
          <w:p w:rsidR="00C0694A" w:rsidRPr="007A643D" w:rsidRDefault="00C0694A" w:rsidP="00B20350">
            <w:pPr>
              <w:rPr>
                <w:rFonts w:cstheme="minorHAnsi"/>
                <w:sz w:val="18"/>
                <w:szCs w:val="18"/>
              </w:rPr>
            </w:pPr>
            <w:r w:rsidRPr="007A643D">
              <w:rPr>
                <w:rFonts w:cstheme="minorHAnsi"/>
                <w:sz w:val="18"/>
                <w:szCs w:val="18"/>
              </w:rPr>
              <w:t>Total=</w:t>
            </w:r>
          </w:p>
          <w:p w:rsidR="00C0694A" w:rsidRPr="007A643D" w:rsidRDefault="00C0694A" w:rsidP="00B20350">
            <w:pPr>
              <w:rPr>
                <w:rFonts w:cstheme="minorHAnsi"/>
                <w:sz w:val="18"/>
                <w:szCs w:val="18"/>
              </w:rPr>
            </w:pPr>
            <w:r w:rsidRPr="007A643D">
              <w:rPr>
                <w:rFonts w:cstheme="minorHAnsi"/>
                <w:sz w:val="18"/>
                <w:szCs w:val="18"/>
              </w:rPr>
              <w:t>28</w:t>
            </w:r>
          </w:p>
        </w:tc>
      </w:tr>
      <w:tr w:rsidR="00C0694A" w:rsidRPr="007A643D" w:rsidTr="00DA26B0">
        <w:trPr>
          <w:trHeight w:val="113"/>
        </w:trPr>
        <w:tc>
          <w:tcPr>
            <w:tcW w:w="3114" w:type="dxa"/>
            <w:vMerge/>
          </w:tcPr>
          <w:p w:rsidR="00C0694A" w:rsidRPr="007A643D" w:rsidRDefault="00C0694A" w:rsidP="00C0694A">
            <w:pPr>
              <w:pStyle w:val="ListParagraph"/>
              <w:numPr>
                <w:ilvl w:val="0"/>
                <w:numId w:val="47"/>
              </w:numPr>
              <w:contextualSpacing/>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12</w:t>
            </w:r>
          </w:p>
          <w:p w:rsidR="00C0694A" w:rsidRPr="007A643D" w:rsidRDefault="00C0694A" w:rsidP="00B20350">
            <w:pPr>
              <w:rPr>
                <w:rFonts w:cstheme="minorHAnsi"/>
                <w:sz w:val="18"/>
                <w:szCs w:val="18"/>
              </w:rPr>
            </w:pPr>
          </w:p>
        </w:tc>
        <w:tc>
          <w:tcPr>
            <w:tcW w:w="16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15</w:t>
            </w:r>
          </w:p>
        </w:tc>
        <w:tc>
          <w:tcPr>
            <w:tcW w:w="1576" w:type="dxa"/>
            <w:vMerge/>
          </w:tcPr>
          <w:p w:rsidR="00C0694A" w:rsidRPr="007A643D" w:rsidRDefault="00C0694A" w:rsidP="00B20350">
            <w:pPr>
              <w:rPr>
                <w:rFonts w:cstheme="minorHAnsi"/>
                <w:sz w:val="18"/>
                <w:szCs w:val="18"/>
              </w:rPr>
            </w:pPr>
          </w:p>
        </w:tc>
      </w:tr>
      <w:tr w:rsidR="00C0694A" w:rsidRPr="007A643D" w:rsidTr="00DA26B0">
        <w:trPr>
          <w:trHeight w:val="114"/>
        </w:trPr>
        <w:tc>
          <w:tcPr>
            <w:tcW w:w="3114" w:type="dxa"/>
            <w:vMerge w:val="restart"/>
          </w:tcPr>
          <w:p w:rsidR="00C0694A" w:rsidRPr="007A643D" w:rsidRDefault="00C0694A" w:rsidP="00C0694A">
            <w:pPr>
              <w:pStyle w:val="ListParagraph"/>
              <w:numPr>
                <w:ilvl w:val="0"/>
                <w:numId w:val="47"/>
              </w:numPr>
              <w:contextualSpacing/>
              <w:rPr>
                <w:rFonts w:cstheme="minorHAnsi"/>
                <w:sz w:val="18"/>
                <w:szCs w:val="18"/>
              </w:rPr>
            </w:pPr>
            <w:r w:rsidRPr="007A643D">
              <w:rPr>
                <w:rFonts w:cstheme="minorHAnsi"/>
                <w:sz w:val="18"/>
                <w:szCs w:val="18"/>
              </w:rPr>
              <w:t>Eric Carle</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15</w:t>
            </w:r>
          </w:p>
          <w:p w:rsidR="00C0694A" w:rsidRPr="007A643D" w:rsidRDefault="00C0694A" w:rsidP="00B20350">
            <w:pPr>
              <w:rPr>
                <w:rFonts w:cstheme="minorHAnsi"/>
                <w:sz w:val="18"/>
                <w:szCs w:val="18"/>
              </w:rPr>
            </w:pPr>
          </w:p>
        </w:tc>
        <w:tc>
          <w:tcPr>
            <w:tcW w:w="1614" w:type="dxa"/>
            <w:vMerge w:val="restart"/>
          </w:tcPr>
          <w:p w:rsidR="00C0694A" w:rsidRPr="007A643D" w:rsidRDefault="00C0694A" w:rsidP="00B20350">
            <w:pPr>
              <w:rPr>
                <w:rFonts w:cstheme="minorHAnsi"/>
                <w:sz w:val="18"/>
                <w:szCs w:val="18"/>
              </w:rPr>
            </w:pPr>
            <w:r w:rsidRPr="007A643D">
              <w:rPr>
                <w:rFonts w:cstheme="minorHAnsi"/>
                <w:sz w:val="18"/>
                <w:szCs w:val="18"/>
              </w:rPr>
              <w:t>Total=23</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11</w:t>
            </w:r>
          </w:p>
        </w:tc>
        <w:tc>
          <w:tcPr>
            <w:tcW w:w="1576" w:type="dxa"/>
            <w:vMerge w:val="restart"/>
          </w:tcPr>
          <w:p w:rsidR="00C0694A" w:rsidRPr="007A643D" w:rsidRDefault="00C0694A" w:rsidP="00B20350">
            <w:pPr>
              <w:rPr>
                <w:rFonts w:cstheme="minorHAnsi"/>
                <w:sz w:val="18"/>
                <w:szCs w:val="18"/>
              </w:rPr>
            </w:pPr>
            <w:r w:rsidRPr="007A643D">
              <w:rPr>
                <w:rFonts w:cstheme="minorHAnsi"/>
                <w:sz w:val="18"/>
                <w:szCs w:val="18"/>
              </w:rPr>
              <w:t>Total=</w:t>
            </w:r>
          </w:p>
          <w:p w:rsidR="00C0694A" w:rsidRPr="007A643D" w:rsidRDefault="00C0694A" w:rsidP="00B20350">
            <w:pPr>
              <w:rPr>
                <w:rFonts w:cstheme="minorHAnsi"/>
                <w:sz w:val="18"/>
                <w:szCs w:val="18"/>
              </w:rPr>
            </w:pPr>
            <w:r w:rsidRPr="007A643D">
              <w:rPr>
                <w:rFonts w:cstheme="minorHAnsi"/>
                <w:sz w:val="18"/>
                <w:szCs w:val="18"/>
              </w:rPr>
              <w:t>31</w:t>
            </w:r>
          </w:p>
        </w:tc>
      </w:tr>
      <w:tr w:rsidR="00C0694A" w:rsidRPr="007A643D" w:rsidTr="00DA26B0">
        <w:trPr>
          <w:trHeight w:val="113"/>
        </w:trPr>
        <w:tc>
          <w:tcPr>
            <w:tcW w:w="3114" w:type="dxa"/>
            <w:vMerge/>
          </w:tcPr>
          <w:p w:rsidR="00C0694A" w:rsidRPr="007A643D" w:rsidRDefault="00C0694A" w:rsidP="00C0694A">
            <w:pPr>
              <w:pStyle w:val="ListParagraph"/>
              <w:numPr>
                <w:ilvl w:val="0"/>
                <w:numId w:val="47"/>
              </w:numPr>
              <w:contextualSpacing/>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8</w:t>
            </w:r>
          </w:p>
        </w:tc>
        <w:tc>
          <w:tcPr>
            <w:tcW w:w="16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20</w:t>
            </w:r>
          </w:p>
        </w:tc>
        <w:tc>
          <w:tcPr>
            <w:tcW w:w="1576" w:type="dxa"/>
            <w:vMerge/>
          </w:tcPr>
          <w:p w:rsidR="00C0694A" w:rsidRPr="007A643D" w:rsidRDefault="00C0694A" w:rsidP="00B20350">
            <w:pPr>
              <w:rPr>
                <w:rFonts w:cstheme="minorHAnsi"/>
                <w:sz w:val="18"/>
                <w:szCs w:val="18"/>
              </w:rPr>
            </w:pPr>
          </w:p>
        </w:tc>
      </w:tr>
      <w:tr w:rsidR="00C0694A" w:rsidRPr="007A643D" w:rsidTr="00DA26B0">
        <w:trPr>
          <w:trHeight w:val="114"/>
        </w:trPr>
        <w:tc>
          <w:tcPr>
            <w:tcW w:w="3114" w:type="dxa"/>
            <w:vMerge w:val="restart"/>
          </w:tcPr>
          <w:p w:rsidR="00C0694A" w:rsidRPr="007A643D" w:rsidRDefault="00C0694A" w:rsidP="00C0694A">
            <w:pPr>
              <w:pStyle w:val="ListParagraph"/>
              <w:numPr>
                <w:ilvl w:val="0"/>
                <w:numId w:val="47"/>
              </w:numPr>
              <w:contextualSpacing/>
              <w:rPr>
                <w:rFonts w:cstheme="minorHAnsi"/>
                <w:sz w:val="18"/>
                <w:szCs w:val="18"/>
              </w:rPr>
            </w:pPr>
            <w:r w:rsidRPr="007A643D">
              <w:rPr>
                <w:rFonts w:cstheme="minorHAnsi"/>
                <w:sz w:val="18"/>
                <w:szCs w:val="18"/>
              </w:rPr>
              <w:t xml:space="preserve">Chuck </w:t>
            </w:r>
            <w:proofErr w:type="spellStart"/>
            <w:r w:rsidRPr="007A643D">
              <w:rPr>
                <w:rFonts w:cstheme="minorHAnsi"/>
                <w:sz w:val="18"/>
                <w:szCs w:val="18"/>
              </w:rPr>
              <w:t>Klosterman</w:t>
            </w:r>
            <w:proofErr w:type="spellEnd"/>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15</w:t>
            </w:r>
          </w:p>
        </w:tc>
        <w:tc>
          <w:tcPr>
            <w:tcW w:w="1614" w:type="dxa"/>
            <w:vMerge w:val="restart"/>
          </w:tcPr>
          <w:p w:rsidR="00C0694A" w:rsidRPr="007A643D" w:rsidRDefault="00C0694A" w:rsidP="00B20350">
            <w:pPr>
              <w:rPr>
                <w:rFonts w:cstheme="minorHAnsi"/>
                <w:sz w:val="18"/>
                <w:szCs w:val="18"/>
              </w:rPr>
            </w:pPr>
            <w:r w:rsidRPr="007A643D">
              <w:rPr>
                <w:rFonts w:cstheme="minorHAnsi"/>
                <w:sz w:val="18"/>
                <w:szCs w:val="18"/>
              </w:rPr>
              <w:t>Total=30</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19</w:t>
            </w:r>
          </w:p>
        </w:tc>
        <w:tc>
          <w:tcPr>
            <w:tcW w:w="1576" w:type="dxa"/>
            <w:vMerge w:val="restart"/>
          </w:tcPr>
          <w:p w:rsidR="00C0694A" w:rsidRPr="007A643D" w:rsidRDefault="00C0694A" w:rsidP="00B20350">
            <w:pPr>
              <w:rPr>
                <w:rFonts w:cstheme="minorHAnsi"/>
                <w:sz w:val="18"/>
                <w:szCs w:val="18"/>
              </w:rPr>
            </w:pPr>
            <w:r w:rsidRPr="007A643D">
              <w:rPr>
                <w:rFonts w:cstheme="minorHAnsi"/>
                <w:sz w:val="18"/>
                <w:szCs w:val="18"/>
              </w:rPr>
              <w:t>Total=</w:t>
            </w:r>
          </w:p>
          <w:p w:rsidR="00C0694A" w:rsidRPr="007A643D" w:rsidRDefault="00C0694A" w:rsidP="00B20350">
            <w:pPr>
              <w:rPr>
                <w:rFonts w:cstheme="minorHAnsi"/>
                <w:sz w:val="18"/>
                <w:szCs w:val="18"/>
              </w:rPr>
            </w:pPr>
            <w:r w:rsidRPr="007A643D">
              <w:rPr>
                <w:rFonts w:cstheme="minorHAnsi"/>
                <w:sz w:val="18"/>
                <w:szCs w:val="18"/>
              </w:rPr>
              <w:t>24</w:t>
            </w:r>
          </w:p>
        </w:tc>
      </w:tr>
      <w:tr w:rsidR="00C0694A" w:rsidRPr="007A643D" w:rsidTr="00DA26B0">
        <w:trPr>
          <w:trHeight w:val="113"/>
        </w:trPr>
        <w:tc>
          <w:tcPr>
            <w:tcW w:w="3114" w:type="dxa"/>
            <w:vMerge/>
          </w:tcPr>
          <w:p w:rsidR="00C0694A" w:rsidRPr="007A643D" w:rsidRDefault="00C0694A" w:rsidP="00C0694A">
            <w:pPr>
              <w:pStyle w:val="ListParagraph"/>
              <w:numPr>
                <w:ilvl w:val="0"/>
                <w:numId w:val="47"/>
              </w:numPr>
              <w:contextualSpacing/>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15</w:t>
            </w:r>
          </w:p>
        </w:tc>
        <w:tc>
          <w:tcPr>
            <w:tcW w:w="16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5</w:t>
            </w:r>
          </w:p>
        </w:tc>
        <w:tc>
          <w:tcPr>
            <w:tcW w:w="1576" w:type="dxa"/>
            <w:vMerge/>
          </w:tcPr>
          <w:p w:rsidR="00C0694A" w:rsidRPr="007A643D" w:rsidRDefault="00C0694A" w:rsidP="00B20350">
            <w:pPr>
              <w:rPr>
                <w:rFonts w:cstheme="minorHAnsi"/>
                <w:sz w:val="18"/>
                <w:szCs w:val="18"/>
              </w:rPr>
            </w:pPr>
          </w:p>
        </w:tc>
      </w:tr>
      <w:tr w:rsidR="00C0694A" w:rsidRPr="007A643D" w:rsidTr="00DA26B0">
        <w:trPr>
          <w:trHeight w:val="114"/>
        </w:trPr>
        <w:tc>
          <w:tcPr>
            <w:tcW w:w="3114" w:type="dxa"/>
            <w:vMerge w:val="restart"/>
          </w:tcPr>
          <w:p w:rsidR="00C0694A" w:rsidRPr="007A643D" w:rsidRDefault="00C0694A" w:rsidP="00C0694A">
            <w:pPr>
              <w:pStyle w:val="ListParagraph"/>
              <w:numPr>
                <w:ilvl w:val="0"/>
                <w:numId w:val="47"/>
              </w:numPr>
              <w:contextualSpacing/>
              <w:rPr>
                <w:rFonts w:cstheme="minorHAnsi"/>
                <w:sz w:val="18"/>
                <w:szCs w:val="18"/>
              </w:rPr>
            </w:pPr>
            <w:r w:rsidRPr="007A643D">
              <w:rPr>
                <w:rFonts w:cstheme="minorHAnsi"/>
                <w:sz w:val="18"/>
                <w:szCs w:val="18"/>
              </w:rPr>
              <w:t>Phyllis Naylor</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6</w:t>
            </w:r>
          </w:p>
          <w:p w:rsidR="00C0694A" w:rsidRPr="007A643D" w:rsidRDefault="00C0694A" w:rsidP="00B20350">
            <w:pPr>
              <w:rPr>
                <w:rFonts w:cstheme="minorHAnsi"/>
                <w:sz w:val="18"/>
                <w:szCs w:val="18"/>
              </w:rPr>
            </w:pPr>
          </w:p>
        </w:tc>
        <w:tc>
          <w:tcPr>
            <w:tcW w:w="1614" w:type="dxa"/>
            <w:vMerge w:val="restart"/>
          </w:tcPr>
          <w:p w:rsidR="00C0694A" w:rsidRPr="007A643D" w:rsidRDefault="00C0694A" w:rsidP="00B20350">
            <w:pPr>
              <w:rPr>
                <w:rFonts w:cstheme="minorHAnsi"/>
                <w:sz w:val="18"/>
                <w:szCs w:val="18"/>
              </w:rPr>
            </w:pPr>
            <w:r w:rsidRPr="007A643D">
              <w:rPr>
                <w:rFonts w:cstheme="minorHAnsi"/>
                <w:sz w:val="18"/>
                <w:szCs w:val="18"/>
              </w:rPr>
              <w:t>Total=14</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14</w:t>
            </w:r>
          </w:p>
        </w:tc>
        <w:tc>
          <w:tcPr>
            <w:tcW w:w="1576" w:type="dxa"/>
            <w:vMerge w:val="restart"/>
          </w:tcPr>
          <w:p w:rsidR="00C0694A" w:rsidRPr="007A643D" w:rsidRDefault="00C0694A" w:rsidP="00B20350">
            <w:pPr>
              <w:rPr>
                <w:rFonts w:cstheme="minorHAnsi"/>
                <w:sz w:val="18"/>
                <w:szCs w:val="18"/>
              </w:rPr>
            </w:pPr>
            <w:r w:rsidRPr="007A643D">
              <w:rPr>
                <w:rFonts w:cstheme="minorHAnsi"/>
                <w:sz w:val="18"/>
                <w:szCs w:val="18"/>
              </w:rPr>
              <w:t>Total=</w:t>
            </w:r>
          </w:p>
          <w:p w:rsidR="00C0694A" w:rsidRPr="007A643D" w:rsidRDefault="00C0694A" w:rsidP="00B20350">
            <w:pPr>
              <w:rPr>
                <w:rFonts w:cstheme="minorHAnsi"/>
                <w:sz w:val="18"/>
                <w:szCs w:val="18"/>
              </w:rPr>
            </w:pPr>
            <w:r w:rsidRPr="007A643D">
              <w:rPr>
                <w:rFonts w:cstheme="minorHAnsi"/>
                <w:sz w:val="18"/>
                <w:szCs w:val="18"/>
              </w:rPr>
              <w:t>30</w:t>
            </w:r>
          </w:p>
        </w:tc>
      </w:tr>
      <w:tr w:rsidR="00C0694A" w:rsidRPr="007A643D" w:rsidTr="00DA26B0">
        <w:trPr>
          <w:trHeight w:val="113"/>
        </w:trPr>
        <w:tc>
          <w:tcPr>
            <w:tcW w:w="3114" w:type="dxa"/>
            <w:vMerge/>
          </w:tcPr>
          <w:p w:rsidR="00C0694A" w:rsidRPr="007A643D" w:rsidRDefault="00C0694A" w:rsidP="00C0694A">
            <w:pPr>
              <w:pStyle w:val="ListParagraph"/>
              <w:numPr>
                <w:ilvl w:val="0"/>
                <w:numId w:val="47"/>
              </w:numPr>
              <w:contextualSpacing/>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8</w:t>
            </w:r>
          </w:p>
        </w:tc>
        <w:tc>
          <w:tcPr>
            <w:tcW w:w="16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16</w:t>
            </w:r>
          </w:p>
          <w:p w:rsidR="00C0694A" w:rsidRPr="007A643D" w:rsidRDefault="00C0694A" w:rsidP="00B20350">
            <w:pPr>
              <w:rPr>
                <w:rFonts w:cstheme="minorHAnsi"/>
                <w:sz w:val="18"/>
                <w:szCs w:val="18"/>
              </w:rPr>
            </w:pPr>
          </w:p>
        </w:tc>
        <w:tc>
          <w:tcPr>
            <w:tcW w:w="1576" w:type="dxa"/>
            <w:vMerge/>
          </w:tcPr>
          <w:p w:rsidR="00C0694A" w:rsidRPr="007A643D" w:rsidRDefault="00C0694A" w:rsidP="00B20350">
            <w:pPr>
              <w:rPr>
                <w:rFonts w:cstheme="minorHAnsi"/>
                <w:sz w:val="18"/>
                <w:szCs w:val="18"/>
              </w:rPr>
            </w:pPr>
          </w:p>
        </w:tc>
      </w:tr>
      <w:tr w:rsidR="00C0694A" w:rsidRPr="007A643D" w:rsidTr="00DA26B0">
        <w:trPr>
          <w:trHeight w:val="114"/>
        </w:trPr>
        <w:tc>
          <w:tcPr>
            <w:tcW w:w="3114" w:type="dxa"/>
            <w:vMerge w:val="restart"/>
          </w:tcPr>
          <w:p w:rsidR="00C0694A" w:rsidRPr="007A643D" w:rsidRDefault="00C0694A" w:rsidP="00C0694A">
            <w:pPr>
              <w:pStyle w:val="ListParagraph"/>
              <w:numPr>
                <w:ilvl w:val="0"/>
                <w:numId w:val="47"/>
              </w:numPr>
              <w:contextualSpacing/>
              <w:rPr>
                <w:rFonts w:cstheme="minorHAnsi"/>
                <w:sz w:val="18"/>
                <w:szCs w:val="18"/>
              </w:rPr>
            </w:pPr>
            <w:r w:rsidRPr="007A643D">
              <w:rPr>
                <w:rFonts w:cstheme="minorHAnsi"/>
                <w:sz w:val="18"/>
                <w:szCs w:val="18"/>
              </w:rPr>
              <w:t>Ray Bradbury</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7</w:t>
            </w:r>
          </w:p>
        </w:tc>
        <w:tc>
          <w:tcPr>
            <w:tcW w:w="1614" w:type="dxa"/>
            <w:vMerge w:val="restart"/>
          </w:tcPr>
          <w:p w:rsidR="00C0694A" w:rsidRPr="007A643D" w:rsidRDefault="00C0694A" w:rsidP="00B20350">
            <w:pPr>
              <w:rPr>
                <w:rFonts w:cstheme="minorHAnsi"/>
                <w:sz w:val="18"/>
                <w:szCs w:val="18"/>
              </w:rPr>
            </w:pPr>
            <w:r w:rsidRPr="007A643D">
              <w:rPr>
                <w:rFonts w:cstheme="minorHAnsi"/>
                <w:sz w:val="18"/>
                <w:szCs w:val="18"/>
              </w:rPr>
              <w:t>Total=19</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5</w:t>
            </w:r>
          </w:p>
        </w:tc>
        <w:tc>
          <w:tcPr>
            <w:tcW w:w="1576" w:type="dxa"/>
            <w:vMerge w:val="restart"/>
          </w:tcPr>
          <w:p w:rsidR="00C0694A" w:rsidRPr="007A643D" w:rsidRDefault="00C0694A" w:rsidP="00B20350">
            <w:pPr>
              <w:rPr>
                <w:rFonts w:cstheme="minorHAnsi"/>
                <w:sz w:val="18"/>
                <w:szCs w:val="18"/>
              </w:rPr>
            </w:pPr>
            <w:r w:rsidRPr="007A643D">
              <w:rPr>
                <w:rFonts w:cstheme="minorHAnsi"/>
                <w:sz w:val="18"/>
                <w:szCs w:val="18"/>
              </w:rPr>
              <w:t>Total=</w:t>
            </w:r>
          </w:p>
          <w:p w:rsidR="00C0694A" w:rsidRPr="007A643D" w:rsidRDefault="00C0694A" w:rsidP="00B20350">
            <w:pPr>
              <w:rPr>
                <w:rFonts w:cstheme="minorHAnsi"/>
                <w:sz w:val="18"/>
                <w:szCs w:val="18"/>
              </w:rPr>
            </w:pPr>
            <w:r w:rsidRPr="007A643D">
              <w:rPr>
                <w:rFonts w:cstheme="minorHAnsi"/>
                <w:sz w:val="18"/>
                <w:szCs w:val="18"/>
              </w:rPr>
              <w:t>13</w:t>
            </w:r>
          </w:p>
        </w:tc>
      </w:tr>
      <w:tr w:rsidR="00C0694A" w:rsidRPr="007A643D" w:rsidTr="00DA26B0">
        <w:trPr>
          <w:trHeight w:val="113"/>
        </w:trPr>
        <w:tc>
          <w:tcPr>
            <w:tcW w:w="3114" w:type="dxa"/>
            <w:vMerge/>
          </w:tcPr>
          <w:p w:rsidR="00C0694A" w:rsidRPr="007A643D" w:rsidRDefault="00C0694A" w:rsidP="00C0694A">
            <w:pPr>
              <w:pStyle w:val="ListParagraph"/>
              <w:numPr>
                <w:ilvl w:val="0"/>
                <w:numId w:val="47"/>
              </w:numPr>
              <w:contextualSpacing/>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12</w:t>
            </w:r>
          </w:p>
        </w:tc>
        <w:tc>
          <w:tcPr>
            <w:tcW w:w="16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8</w:t>
            </w:r>
          </w:p>
        </w:tc>
        <w:tc>
          <w:tcPr>
            <w:tcW w:w="1576" w:type="dxa"/>
            <w:vMerge/>
          </w:tcPr>
          <w:p w:rsidR="00C0694A" w:rsidRPr="007A643D" w:rsidRDefault="00C0694A" w:rsidP="00B20350">
            <w:pPr>
              <w:rPr>
                <w:rFonts w:cstheme="minorHAnsi"/>
                <w:sz w:val="18"/>
                <w:szCs w:val="18"/>
              </w:rPr>
            </w:pPr>
          </w:p>
        </w:tc>
      </w:tr>
      <w:tr w:rsidR="00C0694A" w:rsidRPr="007A643D" w:rsidTr="00DA26B0">
        <w:trPr>
          <w:trHeight w:val="114"/>
        </w:trPr>
        <w:tc>
          <w:tcPr>
            <w:tcW w:w="3114" w:type="dxa"/>
            <w:vMerge w:val="restart"/>
          </w:tcPr>
          <w:p w:rsidR="00C0694A" w:rsidRPr="007A643D" w:rsidRDefault="00C0694A" w:rsidP="00C0694A">
            <w:pPr>
              <w:pStyle w:val="ListParagraph"/>
              <w:numPr>
                <w:ilvl w:val="0"/>
                <w:numId w:val="47"/>
              </w:numPr>
              <w:contextualSpacing/>
              <w:rPr>
                <w:rFonts w:cstheme="minorHAnsi"/>
                <w:sz w:val="18"/>
                <w:szCs w:val="18"/>
              </w:rPr>
            </w:pPr>
            <w:proofErr w:type="spellStart"/>
            <w:r w:rsidRPr="007A643D">
              <w:rPr>
                <w:rFonts w:cstheme="minorHAnsi"/>
                <w:sz w:val="18"/>
                <w:szCs w:val="18"/>
              </w:rPr>
              <w:t>Shel</w:t>
            </w:r>
            <w:proofErr w:type="spellEnd"/>
            <w:r w:rsidRPr="007A643D">
              <w:rPr>
                <w:rFonts w:cstheme="minorHAnsi"/>
                <w:sz w:val="18"/>
                <w:szCs w:val="18"/>
              </w:rPr>
              <w:t xml:space="preserve"> Silverstein</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10</w:t>
            </w:r>
          </w:p>
        </w:tc>
        <w:tc>
          <w:tcPr>
            <w:tcW w:w="1614" w:type="dxa"/>
            <w:vMerge w:val="restart"/>
          </w:tcPr>
          <w:p w:rsidR="00C0694A" w:rsidRPr="007A643D" w:rsidRDefault="00C0694A" w:rsidP="00B20350">
            <w:pPr>
              <w:rPr>
                <w:rFonts w:cstheme="minorHAnsi"/>
                <w:sz w:val="18"/>
                <w:szCs w:val="18"/>
              </w:rPr>
            </w:pPr>
            <w:r w:rsidRPr="007A643D">
              <w:rPr>
                <w:rFonts w:cstheme="minorHAnsi"/>
                <w:sz w:val="18"/>
                <w:szCs w:val="18"/>
              </w:rPr>
              <w:t>Total=24</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0</w:t>
            </w:r>
          </w:p>
        </w:tc>
        <w:tc>
          <w:tcPr>
            <w:tcW w:w="1576" w:type="dxa"/>
            <w:vMerge w:val="restart"/>
          </w:tcPr>
          <w:p w:rsidR="00C0694A" w:rsidRPr="007A643D" w:rsidRDefault="00C0694A" w:rsidP="00B20350">
            <w:pPr>
              <w:rPr>
                <w:rFonts w:cstheme="minorHAnsi"/>
                <w:sz w:val="18"/>
                <w:szCs w:val="18"/>
              </w:rPr>
            </w:pPr>
            <w:r w:rsidRPr="007A643D">
              <w:rPr>
                <w:rFonts w:cstheme="minorHAnsi"/>
                <w:sz w:val="18"/>
                <w:szCs w:val="18"/>
              </w:rPr>
              <w:t>Total=</w:t>
            </w:r>
          </w:p>
          <w:p w:rsidR="00C0694A" w:rsidRPr="007A643D" w:rsidRDefault="00C0694A" w:rsidP="00B20350">
            <w:pPr>
              <w:rPr>
                <w:rFonts w:cstheme="minorHAnsi"/>
                <w:sz w:val="18"/>
                <w:szCs w:val="18"/>
              </w:rPr>
            </w:pPr>
            <w:r w:rsidRPr="007A643D">
              <w:rPr>
                <w:rFonts w:cstheme="minorHAnsi"/>
                <w:sz w:val="18"/>
                <w:szCs w:val="18"/>
              </w:rPr>
              <w:t>0</w:t>
            </w:r>
          </w:p>
        </w:tc>
      </w:tr>
      <w:tr w:rsidR="00C0694A" w:rsidRPr="007A643D" w:rsidTr="00DA26B0">
        <w:trPr>
          <w:trHeight w:val="113"/>
        </w:trPr>
        <w:tc>
          <w:tcPr>
            <w:tcW w:w="31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14</w:t>
            </w:r>
          </w:p>
        </w:tc>
        <w:tc>
          <w:tcPr>
            <w:tcW w:w="16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0</w:t>
            </w:r>
          </w:p>
        </w:tc>
        <w:tc>
          <w:tcPr>
            <w:tcW w:w="1576" w:type="dxa"/>
            <w:vMerge/>
          </w:tcPr>
          <w:p w:rsidR="00C0694A" w:rsidRPr="007A643D" w:rsidRDefault="00C0694A" w:rsidP="00B20350">
            <w:pPr>
              <w:rPr>
                <w:rFonts w:cstheme="minorHAnsi"/>
                <w:sz w:val="18"/>
                <w:szCs w:val="18"/>
              </w:rPr>
            </w:pPr>
          </w:p>
        </w:tc>
      </w:tr>
      <w:tr w:rsidR="00C0694A" w:rsidRPr="007A643D" w:rsidTr="00DA26B0">
        <w:trPr>
          <w:trHeight w:val="114"/>
        </w:trPr>
        <w:tc>
          <w:tcPr>
            <w:tcW w:w="3114" w:type="dxa"/>
            <w:vMerge w:val="restart"/>
          </w:tcPr>
          <w:p w:rsidR="00C0694A" w:rsidRPr="007A643D" w:rsidRDefault="00C0694A" w:rsidP="00C0694A">
            <w:pPr>
              <w:pStyle w:val="ListParagraph"/>
              <w:numPr>
                <w:ilvl w:val="0"/>
                <w:numId w:val="47"/>
              </w:numPr>
              <w:contextualSpacing/>
              <w:rPr>
                <w:rFonts w:cstheme="minorHAnsi"/>
                <w:sz w:val="18"/>
                <w:szCs w:val="18"/>
              </w:rPr>
            </w:pPr>
            <w:r w:rsidRPr="007A643D">
              <w:rPr>
                <w:rFonts w:cstheme="minorHAnsi"/>
                <w:sz w:val="18"/>
                <w:szCs w:val="18"/>
              </w:rPr>
              <w:t xml:space="preserve">Dan </w:t>
            </w:r>
            <w:proofErr w:type="spellStart"/>
            <w:r w:rsidRPr="007A643D">
              <w:rPr>
                <w:rFonts w:cstheme="minorHAnsi"/>
                <w:sz w:val="18"/>
                <w:szCs w:val="18"/>
              </w:rPr>
              <w:t>Gutman</w:t>
            </w:r>
            <w:proofErr w:type="spellEnd"/>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13</w:t>
            </w:r>
          </w:p>
        </w:tc>
        <w:tc>
          <w:tcPr>
            <w:tcW w:w="1614" w:type="dxa"/>
            <w:vMerge w:val="restart"/>
          </w:tcPr>
          <w:p w:rsidR="00C0694A" w:rsidRPr="007A643D" w:rsidRDefault="00C0694A" w:rsidP="00B20350">
            <w:pPr>
              <w:rPr>
                <w:rFonts w:cstheme="minorHAnsi"/>
                <w:sz w:val="18"/>
                <w:szCs w:val="18"/>
              </w:rPr>
            </w:pPr>
            <w:r w:rsidRPr="007A643D">
              <w:rPr>
                <w:rFonts w:cstheme="minorHAnsi"/>
                <w:sz w:val="18"/>
                <w:szCs w:val="18"/>
              </w:rPr>
              <w:t>Total=31</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13</w:t>
            </w:r>
          </w:p>
        </w:tc>
        <w:tc>
          <w:tcPr>
            <w:tcW w:w="1576" w:type="dxa"/>
            <w:vMerge w:val="restart"/>
          </w:tcPr>
          <w:p w:rsidR="00C0694A" w:rsidRPr="007A643D" w:rsidRDefault="00C0694A" w:rsidP="00B20350">
            <w:pPr>
              <w:rPr>
                <w:rFonts w:cstheme="minorHAnsi"/>
                <w:sz w:val="18"/>
                <w:szCs w:val="18"/>
              </w:rPr>
            </w:pPr>
            <w:r w:rsidRPr="007A643D">
              <w:rPr>
                <w:rFonts w:cstheme="minorHAnsi"/>
                <w:sz w:val="18"/>
                <w:szCs w:val="18"/>
              </w:rPr>
              <w:t>Total=</w:t>
            </w:r>
          </w:p>
          <w:p w:rsidR="00C0694A" w:rsidRPr="007A643D" w:rsidRDefault="00C0694A" w:rsidP="00B20350">
            <w:pPr>
              <w:rPr>
                <w:rFonts w:cstheme="minorHAnsi"/>
                <w:sz w:val="18"/>
                <w:szCs w:val="18"/>
              </w:rPr>
            </w:pPr>
            <w:r w:rsidRPr="007A643D">
              <w:rPr>
                <w:rFonts w:cstheme="minorHAnsi"/>
                <w:sz w:val="18"/>
                <w:szCs w:val="18"/>
              </w:rPr>
              <w:t>25</w:t>
            </w:r>
          </w:p>
        </w:tc>
      </w:tr>
      <w:tr w:rsidR="00C0694A" w:rsidRPr="007A643D" w:rsidTr="00DA26B0">
        <w:trPr>
          <w:trHeight w:val="113"/>
        </w:trPr>
        <w:tc>
          <w:tcPr>
            <w:tcW w:w="31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18</w:t>
            </w:r>
          </w:p>
        </w:tc>
        <w:tc>
          <w:tcPr>
            <w:tcW w:w="16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12</w:t>
            </w:r>
          </w:p>
        </w:tc>
        <w:tc>
          <w:tcPr>
            <w:tcW w:w="1576" w:type="dxa"/>
            <w:vMerge/>
          </w:tcPr>
          <w:p w:rsidR="00C0694A" w:rsidRPr="007A643D" w:rsidRDefault="00C0694A" w:rsidP="00B20350">
            <w:pPr>
              <w:rPr>
                <w:rFonts w:cstheme="minorHAnsi"/>
                <w:sz w:val="18"/>
                <w:szCs w:val="18"/>
              </w:rPr>
            </w:pPr>
          </w:p>
        </w:tc>
      </w:tr>
      <w:tr w:rsidR="00C0694A" w:rsidRPr="007A643D" w:rsidTr="00DA26B0">
        <w:trPr>
          <w:trHeight w:val="114"/>
        </w:trPr>
        <w:tc>
          <w:tcPr>
            <w:tcW w:w="3114" w:type="dxa"/>
            <w:vMerge w:val="restart"/>
          </w:tcPr>
          <w:p w:rsidR="00C0694A" w:rsidRPr="007A643D" w:rsidRDefault="00C0694A" w:rsidP="00C0694A">
            <w:pPr>
              <w:pStyle w:val="ListParagraph"/>
              <w:numPr>
                <w:ilvl w:val="0"/>
                <w:numId w:val="47"/>
              </w:numPr>
              <w:contextualSpacing/>
              <w:rPr>
                <w:rFonts w:cstheme="minorHAnsi"/>
                <w:sz w:val="18"/>
                <w:szCs w:val="18"/>
              </w:rPr>
            </w:pPr>
            <w:r w:rsidRPr="007A643D">
              <w:rPr>
                <w:rFonts w:cstheme="minorHAnsi"/>
                <w:sz w:val="18"/>
                <w:szCs w:val="18"/>
              </w:rPr>
              <w:t>Walter Dean Myers</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7</w:t>
            </w:r>
          </w:p>
        </w:tc>
        <w:tc>
          <w:tcPr>
            <w:tcW w:w="1614" w:type="dxa"/>
            <w:vMerge w:val="restart"/>
          </w:tcPr>
          <w:p w:rsidR="00C0694A" w:rsidRPr="007A643D" w:rsidRDefault="00C0694A" w:rsidP="00B20350">
            <w:pPr>
              <w:rPr>
                <w:rFonts w:cstheme="minorHAnsi"/>
                <w:sz w:val="18"/>
                <w:szCs w:val="18"/>
              </w:rPr>
            </w:pPr>
            <w:r w:rsidRPr="007A643D">
              <w:rPr>
                <w:rFonts w:cstheme="minorHAnsi"/>
                <w:sz w:val="18"/>
                <w:szCs w:val="18"/>
              </w:rPr>
              <w:t>Total=14</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18</w:t>
            </w:r>
          </w:p>
        </w:tc>
        <w:tc>
          <w:tcPr>
            <w:tcW w:w="1576" w:type="dxa"/>
            <w:vMerge w:val="restart"/>
          </w:tcPr>
          <w:p w:rsidR="00C0694A" w:rsidRPr="007A643D" w:rsidRDefault="00C0694A" w:rsidP="00B20350">
            <w:pPr>
              <w:rPr>
                <w:rFonts w:cstheme="minorHAnsi"/>
                <w:sz w:val="18"/>
                <w:szCs w:val="18"/>
              </w:rPr>
            </w:pPr>
            <w:r w:rsidRPr="007A643D">
              <w:rPr>
                <w:rFonts w:cstheme="minorHAnsi"/>
                <w:sz w:val="18"/>
                <w:szCs w:val="18"/>
              </w:rPr>
              <w:t>Total=</w:t>
            </w:r>
          </w:p>
          <w:p w:rsidR="00C0694A" w:rsidRPr="007A643D" w:rsidRDefault="00C0694A" w:rsidP="00B20350">
            <w:pPr>
              <w:rPr>
                <w:rFonts w:cstheme="minorHAnsi"/>
                <w:sz w:val="18"/>
                <w:szCs w:val="18"/>
              </w:rPr>
            </w:pPr>
            <w:r w:rsidRPr="007A643D">
              <w:rPr>
                <w:rFonts w:cstheme="minorHAnsi"/>
                <w:sz w:val="18"/>
                <w:szCs w:val="18"/>
              </w:rPr>
              <w:t>36</w:t>
            </w:r>
          </w:p>
        </w:tc>
      </w:tr>
      <w:tr w:rsidR="00C0694A" w:rsidRPr="007A643D" w:rsidTr="00DA26B0">
        <w:trPr>
          <w:trHeight w:val="113"/>
        </w:trPr>
        <w:tc>
          <w:tcPr>
            <w:tcW w:w="31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7</w:t>
            </w:r>
          </w:p>
          <w:p w:rsidR="00C0694A" w:rsidRPr="007A643D" w:rsidRDefault="00C0694A" w:rsidP="00B20350">
            <w:pPr>
              <w:rPr>
                <w:rFonts w:cstheme="minorHAnsi"/>
                <w:sz w:val="18"/>
                <w:szCs w:val="18"/>
              </w:rPr>
            </w:pPr>
          </w:p>
        </w:tc>
        <w:tc>
          <w:tcPr>
            <w:tcW w:w="16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18</w:t>
            </w:r>
          </w:p>
        </w:tc>
        <w:tc>
          <w:tcPr>
            <w:tcW w:w="1576" w:type="dxa"/>
            <w:vMerge/>
          </w:tcPr>
          <w:p w:rsidR="00C0694A" w:rsidRPr="007A643D" w:rsidRDefault="00C0694A" w:rsidP="00B20350">
            <w:pPr>
              <w:rPr>
                <w:rFonts w:cstheme="minorHAnsi"/>
                <w:sz w:val="18"/>
                <w:szCs w:val="18"/>
              </w:rPr>
            </w:pPr>
          </w:p>
        </w:tc>
      </w:tr>
      <w:tr w:rsidR="00C0694A" w:rsidRPr="007A643D" w:rsidTr="00DA26B0">
        <w:trPr>
          <w:trHeight w:val="114"/>
        </w:trPr>
        <w:tc>
          <w:tcPr>
            <w:tcW w:w="3114" w:type="dxa"/>
            <w:vMerge w:val="restart"/>
          </w:tcPr>
          <w:p w:rsidR="00C0694A" w:rsidRPr="007A643D" w:rsidRDefault="00C0694A" w:rsidP="00C0694A">
            <w:pPr>
              <w:pStyle w:val="ListParagraph"/>
              <w:numPr>
                <w:ilvl w:val="0"/>
                <w:numId w:val="47"/>
              </w:numPr>
              <w:contextualSpacing/>
              <w:rPr>
                <w:rFonts w:cstheme="minorHAnsi"/>
                <w:sz w:val="18"/>
                <w:szCs w:val="18"/>
              </w:rPr>
            </w:pPr>
            <w:r w:rsidRPr="007A643D">
              <w:rPr>
                <w:rFonts w:cstheme="minorHAnsi"/>
                <w:sz w:val="18"/>
                <w:szCs w:val="18"/>
              </w:rPr>
              <w:t>Virginia Hamilton</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8</w:t>
            </w:r>
          </w:p>
        </w:tc>
        <w:tc>
          <w:tcPr>
            <w:tcW w:w="1614" w:type="dxa"/>
            <w:vMerge w:val="restart"/>
          </w:tcPr>
          <w:p w:rsidR="00C0694A" w:rsidRPr="007A643D" w:rsidRDefault="00C0694A" w:rsidP="00B20350">
            <w:pPr>
              <w:rPr>
                <w:rFonts w:cstheme="minorHAnsi"/>
                <w:sz w:val="18"/>
                <w:szCs w:val="18"/>
              </w:rPr>
            </w:pPr>
            <w:r w:rsidRPr="007A643D">
              <w:rPr>
                <w:rFonts w:cstheme="minorHAnsi"/>
                <w:sz w:val="18"/>
                <w:szCs w:val="18"/>
              </w:rPr>
              <w:t>Total=16</w:t>
            </w:r>
          </w:p>
        </w:tc>
        <w:tc>
          <w:tcPr>
            <w:tcW w:w="1636" w:type="dxa"/>
          </w:tcPr>
          <w:p w:rsidR="00C0694A" w:rsidRPr="007A643D" w:rsidRDefault="00C0694A" w:rsidP="00B20350">
            <w:pPr>
              <w:rPr>
                <w:rFonts w:cstheme="minorHAnsi"/>
                <w:sz w:val="18"/>
                <w:szCs w:val="18"/>
              </w:rPr>
            </w:pPr>
            <w:r w:rsidRPr="007A643D">
              <w:rPr>
                <w:rFonts w:cstheme="minorHAnsi"/>
                <w:sz w:val="18"/>
                <w:szCs w:val="18"/>
              </w:rPr>
              <w:t>Required=</w:t>
            </w:r>
          </w:p>
          <w:p w:rsidR="00C0694A" w:rsidRPr="007A643D" w:rsidRDefault="00C0694A" w:rsidP="00B20350">
            <w:pPr>
              <w:rPr>
                <w:rFonts w:cstheme="minorHAnsi"/>
                <w:sz w:val="18"/>
                <w:szCs w:val="18"/>
              </w:rPr>
            </w:pPr>
            <w:r w:rsidRPr="007A643D">
              <w:rPr>
                <w:rFonts w:cstheme="minorHAnsi"/>
                <w:sz w:val="18"/>
                <w:szCs w:val="18"/>
              </w:rPr>
              <w:t>12</w:t>
            </w:r>
          </w:p>
        </w:tc>
        <w:tc>
          <w:tcPr>
            <w:tcW w:w="1576" w:type="dxa"/>
            <w:vMerge w:val="restart"/>
          </w:tcPr>
          <w:p w:rsidR="00C0694A" w:rsidRPr="007A643D" w:rsidRDefault="00C0694A" w:rsidP="00B20350">
            <w:pPr>
              <w:rPr>
                <w:rFonts w:cstheme="minorHAnsi"/>
                <w:sz w:val="18"/>
                <w:szCs w:val="18"/>
              </w:rPr>
            </w:pPr>
            <w:r w:rsidRPr="007A643D">
              <w:rPr>
                <w:rFonts w:cstheme="minorHAnsi"/>
                <w:sz w:val="18"/>
                <w:szCs w:val="18"/>
              </w:rPr>
              <w:t>Total=</w:t>
            </w:r>
          </w:p>
          <w:p w:rsidR="00C0694A" w:rsidRPr="007A643D" w:rsidRDefault="00C0694A" w:rsidP="00B20350">
            <w:pPr>
              <w:rPr>
                <w:rFonts w:cstheme="minorHAnsi"/>
                <w:sz w:val="18"/>
                <w:szCs w:val="18"/>
              </w:rPr>
            </w:pPr>
            <w:r w:rsidRPr="007A643D">
              <w:rPr>
                <w:rFonts w:cstheme="minorHAnsi"/>
                <w:sz w:val="18"/>
                <w:szCs w:val="18"/>
              </w:rPr>
              <w:t>22</w:t>
            </w:r>
          </w:p>
        </w:tc>
      </w:tr>
      <w:tr w:rsidR="00C0694A" w:rsidRPr="007A643D" w:rsidTr="00DA26B0">
        <w:trPr>
          <w:trHeight w:val="113"/>
        </w:trPr>
        <w:tc>
          <w:tcPr>
            <w:tcW w:w="31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8</w:t>
            </w:r>
          </w:p>
        </w:tc>
        <w:tc>
          <w:tcPr>
            <w:tcW w:w="1614" w:type="dxa"/>
            <w:vMerge/>
          </w:tcPr>
          <w:p w:rsidR="00C0694A" w:rsidRPr="007A643D" w:rsidRDefault="00C0694A" w:rsidP="00B20350">
            <w:pPr>
              <w:rPr>
                <w:rFonts w:cstheme="minorHAnsi"/>
                <w:sz w:val="18"/>
                <w:szCs w:val="18"/>
              </w:rPr>
            </w:pPr>
          </w:p>
        </w:tc>
        <w:tc>
          <w:tcPr>
            <w:tcW w:w="1636" w:type="dxa"/>
          </w:tcPr>
          <w:p w:rsidR="00C0694A" w:rsidRPr="007A643D" w:rsidRDefault="00C0694A" w:rsidP="00B20350">
            <w:pPr>
              <w:rPr>
                <w:rFonts w:cstheme="minorHAnsi"/>
                <w:sz w:val="18"/>
                <w:szCs w:val="18"/>
              </w:rPr>
            </w:pPr>
            <w:r w:rsidRPr="007A643D">
              <w:rPr>
                <w:rFonts w:cstheme="minorHAnsi"/>
                <w:sz w:val="18"/>
                <w:szCs w:val="18"/>
              </w:rPr>
              <w:t>Selected=</w:t>
            </w:r>
          </w:p>
          <w:p w:rsidR="00C0694A" w:rsidRPr="007A643D" w:rsidRDefault="00C0694A" w:rsidP="00B20350">
            <w:pPr>
              <w:rPr>
                <w:rFonts w:cstheme="minorHAnsi"/>
                <w:sz w:val="18"/>
                <w:szCs w:val="18"/>
              </w:rPr>
            </w:pPr>
            <w:r w:rsidRPr="007A643D">
              <w:rPr>
                <w:rFonts w:cstheme="minorHAnsi"/>
                <w:sz w:val="18"/>
                <w:szCs w:val="18"/>
              </w:rPr>
              <w:t>10</w:t>
            </w:r>
          </w:p>
        </w:tc>
        <w:tc>
          <w:tcPr>
            <w:tcW w:w="1576" w:type="dxa"/>
            <w:vMerge/>
          </w:tcPr>
          <w:p w:rsidR="00C0694A" w:rsidRPr="007A643D" w:rsidRDefault="00C0694A" w:rsidP="00B20350">
            <w:pPr>
              <w:rPr>
                <w:rFonts w:cstheme="minorHAnsi"/>
                <w:sz w:val="18"/>
                <w:szCs w:val="18"/>
              </w:rPr>
            </w:pPr>
          </w:p>
        </w:tc>
      </w:tr>
    </w:tbl>
    <w:p w:rsidR="00DA26B0" w:rsidRPr="00DA26B0" w:rsidRDefault="00DA26B0" w:rsidP="00DA26B0">
      <w:pPr>
        <w:pStyle w:val="Heading2"/>
        <w:spacing w:before="0" w:after="120" w:line="240" w:lineRule="auto"/>
        <w:rPr>
          <w:rFonts w:asciiTheme="minorHAnsi" w:hAnsiTheme="minorHAnsi" w:cstheme="minorHAnsi"/>
          <w:color w:val="auto"/>
          <w:sz w:val="18"/>
          <w:szCs w:val="18"/>
          <w:u w:val="single"/>
        </w:rPr>
      </w:pPr>
      <w:r>
        <w:br w:type="page"/>
      </w:r>
      <w:r w:rsidRPr="007A643D">
        <w:rPr>
          <w:rFonts w:asciiTheme="minorHAnsi" w:hAnsiTheme="minorHAnsi" w:cstheme="minorHAnsi"/>
          <w:color w:val="auto"/>
          <w:sz w:val="18"/>
          <w:szCs w:val="18"/>
          <w:u w:val="single"/>
        </w:rPr>
        <w:lastRenderedPageBreak/>
        <w:t>3.2 Data/Evidence Collection Procedures</w:t>
      </w:r>
      <w:r>
        <w:rPr>
          <w:rFonts w:asciiTheme="minorHAnsi" w:hAnsiTheme="minorHAnsi" w:cstheme="minorHAnsi"/>
          <w:color w:val="auto"/>
          <w:sz w:val="18"/>
          <w:szCs w:val="18"/>
          <w:u w:val="single"/>
        </w:rPr>
        <w:t xml:space="preserve"> (cont’d)</w:t>
      </w:r>
    </w:p>
    <w:tbl>
      <w:tblPr>
        <w:tblStyle w:val="TableGrid"/>
        <w:tblW w:w="0" w:type="auto"/>
        <w:tblLook w:val="04A0"/>
      </w:tblPr>
      <w:tblGrid>
        <w:gridCol w:w="3061"/>
        <w:gridCol w:w="2415"/>
        <w:gridCol w:w="2414"/>
        <w:gridCol w:w="1686"/>
      </w:tblGrid>
      <w:tr w:rsidR="00C0694A" w:rsidRPr="007A643D" w:rsidTr="00DA26B0">
        <w:trPr>
          <w:trHeight w:val="2764"/>
        </w:trPr>
        <w:tc>
          <w:tcPr>
            <w:tcW w:w="3061" w:type="dxa"/>
          </w:tcPr>
          <w:p w:rsidR="00C0694A" w:rsidRPr="007A643D" w:rsidRDefault="00C0694A" w:rsidP="00B20350">
            <w:pPr>
              <w:rPr>
                <w:rFonts w:cstheme="minorHAnsi"/>
                <w:b/>
                <w:sz w:val="18"/>
                <w:szCs w:val="18"/>
              </w:rPr>
            </w:pPr>
            <w:r w:rsidRPr="007A643D">
              <w:rPr>
                <w:rFonts w:cstheme="minorHAnsi"/>
                <w:b/>
                <w:sz w:val="18"/>
                <w:szCs w:val="18"/>
              </w:rPr>
              <w:t>Average score of each performance session is calculated by adding the total points for each student and dividing by number of students</w:t>
            </w:r>
            <w:r w:rsidR="007A643D">
              <w:rPr>
                <w:rFonts w:cstheme="minorHAnsi"/>
                <w:b/>
                <w:sz w:val="18"/>
                <w:szCs w:val="18"/>
              </w:rPr>
              <w:t>.</w:t>
            </w:r>
          </w:p>
        </w:tc>
        <w:tc>
          <w:tcPr>
            <w:tcW w:w="2415" w:type="dxa"/>
          </w:tcPr>
          <w:p w:rsidR="00C0694A" w:rsidRPr="007A643D" w:rsidRDefault="00C0694A" w:rsidP="00B20350">
            <w:pPr>
              <w:rPr>
                <w:rFonts w:cstheme="minorHAnsi"/>
                <w:b/>
                <w:sz w:val="18"/>
                <w:szCs w:val="18"/>
              </w:rPr>
            </w:pPr>
            <w:r w:rsidRPr="007A643D">
              <w:rPr>
                <w:rFonts w:cstheme="minorHAnsi"/>
                <w:b/>
                <w:sz w:val="18"/>
                <w:szCs w:val="18"/>
              </w:rPr>
              <w:t>Baseline Average Score</w:t>
            </w:r>
          </w:p>
          <w:p w:rsidR="00C0694A" w:rsidRPr="007A643D" w:rsidRDefault="00C0694A" w:rsidP="00B20350">
            <w:pPr>
              <w:rPr>
                <w:rFonts w:cstheme="minorHAnsi"/>
                <w:b/>
                <w:sz w:val="18"/>
                <w:szCs w:val="18"/>
              </w:rPr>
            </w:pPr>
          </w:p>
          <w:p w:rsidR="00C0694A" w:rsidRPr="007A643D" w:rsidRDefault="00C0694A" w:rsidP="00B20350">
            <w:pPr>
              <w:rPr>
                <w:rFonts w:cstheme="minorHAnsi"/>
                <w:sz w:val="18"/>
                <w:szCs w:val="18"/>
              </w:rPr>
            </w:pPr>
            <w:r w:rsidRPr="007A643D">
              <w:rPr>
                <w:rFonts w:cstheme="minorHAnsi"/>
                <w:sz w:val="18"/>
                <w:szCs w:val="18"/>
              </w:rPr>
              <w:t>Total points for  student data sample(whole group)</w:t>
            </w:r>
          </w:p>
          <w:p w:rsidR="00C0694A" w:rsidRPr="007A643D" w:rsidRDefault="00C0694A" w:rsidP="00B20350">
            <w:pPr>
              <w:rPr>
                <w:rFonts w:cstheme="minorHAnsi"/>
                <w:sz w:val="18"/>
                <w:szCs w:val="18"/>
              </w:rPr>
            </w:pPr>
            <w:r w:rsidRPr="007A643D">
              <w:rPr>
                <w:rFonts w:cstheme="minorHAnsi"/>
                <w:sz w:val="18"/>
                <w:szCs w:val="18"/>
              </w:rPr>
              <w:t>470 ÷</w:t>
            </w:r>
          </w:p>
          <w:p w:rsidR="00C0694A" w:rsidRPr="007A643D" w:rsidRDefault="00C0694A" w:rsidP="00B20350">
            <w:pPr>
              <w:rPr>
                <w:rFonts w:cstheme="minorHAnsi"/>
                <w:sz w:val="18"/>
                <w:szCs w:val="18"/>
              </w:rPr>
            </w:pPr>
            <w:r w:rsidRPr="007A643D">
              <w:rPr>
                <w:rFonts w:cstheme="minorHAnsi"/>
                <w:sz w:val="18"/>
                <w:szCs w:val="18"/>
              </w:rPr>
              <w:t>Number of students</w:t>
            </w:r>
          </w:p>
          <w:p w:rsidR="00C0694A" w:rsidRPr="007A643D" w:rsidRDefault="00C0694A" w:rsidP="00B20350">
            <w:pPr>
              <w:rPr>
                <w:rFonts w:cstheme="minorHAnsi"/>
                <w:sz w:val="18"/>
                <w:szCs w:val="18"/>
              </w:rPr>
            </w:pPr>
            <w:r w:rsidRPr="007A643D">
              <w:rPr>
                <w:rFonts w:cstheme="minorHAnsi"/>
                <w:sz w:val="18"/>
                <w:szCs w:val="18"/>
              </w:rPr>
              <w:t>20  = 23.5 average student score</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r w:rsidRPr="007A643D">
              <w:rPr>
                <w:rFonts w:cstheme="minorHAnsi"/>
                <w:sz w:val="18"/>
                <w:szCs w:val="18"/>
              </w:rPr>
              <w:t>5% of 23.5= 1.175</w:t>
            </w:r>
          </w:p>
          <w:p w:rsidR="00C0694A" w:rsidRPr="007A643D" w:rsidRDefault="00C0694A" w:rsidP="00B20350">
            <w:pPr>
              <w:rPr>
                <w:rFonts w:cstheme="minorHAnsi"/>
                <w:sz w:val="18"/>
                <w:szCs w:val="18"/>
              </w:rPr>
            </w:pPr>
            <w:r w:rsidRPr="007A643D">
              <w:rPr>
                <w:rFonts w:cstheme="minorHAnsi"/>
                <w:sz w:val="18"/>
                <w:szCs w:val="18"/>
              </w:rPr>
              <w:t>Baseline score times 5 percent = target goal.</w:t>
            </w:r>
          </w:p>
          <w:p w:rsidR="00C0694A" w:rsidRPr="007A643D" w:rsidRDefault="00C0694A" w:rsidP="00B20350">
            <w:pPr>
              <w:ind w:firstLine="64"/>
              <w:rPr>
                <w:rFonts w:cstheme="minorHAnsi"/>
                <w:sz w:val="18"/>
                <w:szCs w:val="18"/>
              </w:rPr>
            </w:pPr>
          </w:p>
          <w:p w:rsidR="00C0694A" w:rsidRPr="007A643D" w:rsidRDefault="00C0694A" w:rsidP="00B20350">
            <w:pPr>
              <w:rPr>
                <w:rFonts w:cstheme="minorHAnsi"/>
                <w:sz w:val="18"/>
                <w:szCs w:val="18"/>
              </w:rPr>
            </w:pPr>
          </w:p>
        </w:tc>
        <w:tc>
          <w:tcPr>
            <w:tcW w:w="2414" w:type="dxa"/>
          </w:tcPr>
          <w:p w:rsidR="00C0694A" w:rsidRPr="007A643D" w:rsidRDefault="00C0694A" w:rsidP="00B20350">
            <w:pPr>
              <w:rPr>
                <w:rFonts w:cstheme="minorHAnsi"/>
                <w:b/>
                <w:sz w:val="18"/>
                <w:szCs w:val="18"/>
              </w:rPr>
            </w:pPr>
            <w:r w:rsidRPr="007A643D">
              <w:rPr>
                <w:rFonts w:cstheme="minorHAnsi"/>
                <w:b/>
                <w:sz w:val="18"/>
                <w:szCs w:val="18"/>
              </w:rPr>
              <w:t>Target Average Score</w:t>
            </w:r>
          </w:p>
          <w:p w:rsidR="00C0694A" w:rsidRPr="007A643D" w:rsidRDefault="00C0694A" w:rsidP="00B20350">
            <w:pPr>
              <w:rPr>
                <w:rFonts w:cstheme="minorHAnsi"/>
                <w:b/>
                <w:sz w:val="18"/>
                <w:szCs w:val="18"/>
              </w:rPr>
            </w:pPr>
          </w:p>
          <w:p w:rsidR="00C0694A" w:rsidRPr="007A643D" w:rsidRDefault="00C0694A" w:rsidP="00B20350">
            <w:pPr>
              <w:rPr>
                <w:rFonts w:cstheme="minorHAnsi"/>
                <w:sz w:val="18"/>
                <w:szCs w:val="18"/>
              </w:rPr>
            </w:pPr>
            <w:r w:rsidRPr="007A643D">
              <w:rPr>
                <w:rFonts w:cstheme="minorHAnsi"/>
                <w:sz w:val="18"/>
                <w:szCs w:val="18"/>
              </w:rPr>
              <w:t>Total points for  student data sample(whole group)</w:t>
            </w:r>
          </w:p>
          <w:p w:rsidR="00C0694A" w:rsidRPr="007A643D" w:rsidRDefault="00C0694A" w:rsidP="00B20350">
            <w:pPr>
              <w:rPr>
                <w:rFonts w:cstheme="minorHAnsi"/>
                <w:sz w:val="18"/>
                <w:szCs w:val="18"/>
              </w:rPr>
            </w:pPr>
            <w:r w:rsidRPr="007A643D">
              <w:rPr>
                <w:rFonts w:cstheme="minorHAnsi"/>
                <w:sz w:val="18"/>
                <w:szCs w:val="18"/>
              </w:rPr>
              <w:t>534 ÷</w:t>
            </w:r>
          </w:p>
          <w:p w:rsidR="00C0694A" w:rsidRPr="007A643D" w:rsidRDefault="00C0694A" w:rsidP="00B20350">
            <w:pPr>
              <w:rPr>
                <w:rFonts w:cstheme="minorHAnsi"/>
                <w:sz w:val="18"/>
                <w:szCs w:val="18"/>
              </w:rPr>
            </w:pPr>
            <w:r w:rsidRPr="007A643D">
              <w:rPr>
                <w:rFonts w:cstheme="minorHAnsi"/>
                <w:sz w:val="18"/>
                <w:szCs w:val="18"/>
              </w:rPr>
              <w:t>Number of students</w:t>
            </w:r>
          </w:p>
          <w:p w:rsidR="00C0694A" w:rsidRPr="007A643D" w:rsidRDefault="00C0694A" w:rsidP="00B20350">
            <w:pPr>
              <w:rPr>
                <w:rFonts w:cstheme="minorHAnsi"/>
                <w:sz w:val="18"/>
                <w:szCs w:val="18"/>
              </w:rPr>
            </w:pPr>
            <w:r w:rsidRPr="007A643D">
              <w:rPr>
                <w:rFonts w:cstheme="minorHAnsi"/>
                <w:sz w:val="18"/>
                <w:szCs w:val="18"/>
              </w:rPr>
              <w:t>20  =  26.7 average student score</w:t>
            </w:r>
          </w:p>
          <w:p w:rsidR="00C0694A" w:rsidRPr="007A643D" w:rsidRDefault="00C0694A" w:rsidP="00B20350">
            <w:pPr>
              <w:rPr>
                <w:rFonts w:cstheme="minorHAnsi"/>
                <w:sz w:val="18"/>
                <w:szCs w:val="18"/>
              </w:rPr>
            </w:pPr>
            <w:r w:rsidRPr="007A643D">
              <w:rPr>
                <w:rFonts w:cstheme="minorHAnsi"/>
                <w:sz w:val="18"/>
                <w:szCs w:val="18"/>
              </w:rPr>
              <w:t>5% growth would equal of 23.5 +1.175= 24.675</w:t>
            </w:r>
          </w:p>
          <w:p w:rsidR="00C0694A" w:rsidRPr="007A643D" w:rsidRDefault="00C0694A" w:rsidP="00B20350">
            <w:pPr>
              <w:rPr>
                <w:rFonts w:cstheme="minorHAnsi"/>
                <w:sz w:val="18"/>
                <w:szCs w:val="18"/>
              </w:rPr>
            </w:pPr>
          </w:p>
        </w:tc>
        <w:tc>
          <w:tcPr>
            <w:tcW w:w="1686" w:type="dxa"/>
          </w:tcPr>
          <w:p w:rsidR="00C0694A" w:rsidRPr="007A643D" w:rsidRDefault="00C0694A" w:rsidP="00B20350">
            <w:pPr>
              <w:rPr>
                <w:rFonts w:cstheme="minorHAnsi"/>
                <w:sz w:val="18"/>
                <w:szCs w:val="18"/>
              </w:rPr>
            </w:pPr>
            <w:r w:rsidRPr="007A643D">
              <w:rPr>
                <w:rFonts w:cstheme="minorHAnsi"/>
                <w:sz w:val="18"/>
                <w:szCs w:val="18"/>
              </w:rPr>
              <w:t>Increase is demonstrated by comparing session one to session two.</w:t>
            </w:r>
          </w:p>
          <w:p w:rsidR="00C0694A" w:rsidRPr="007A643D" w:rsidRDefault="00C0694A" w:rsidP="00B20350">
            <w:pPr>
              <w:rPr>
                <w:rFonts w:cstheme="minorHAnsi"/>
                <w:sz w:val="18"/>
                <w:szCs w:val="18"/>
              </w:rPr>
            </w:pPr>
          </w:p>
          <w:p w:rsidR="00C0694A" w:rsidRPr="007A643D" w:rsidRDefault="00C0694A" w:rsidP="00B20350">
            <w:pPr>
              <w:rPr>
                <w:rFonts w:cstheme="minorHAnsi"/>
                <w:b/>
                <w:sz w:val="18"/>
                <w:szCs w:val="18"/>
              </w:rPr>
            </w:pPr>
            <w:r w:rsidRPr="007A643D">
              <w:rPr>
                <w:rFonts w:cstheme="minorHAnsi"/>
                <w:b/>
                <w:sz w:val="18"/>
                <w:szCs w:val="18"/>
              </w:rPr>
              <w:t>Steps to Calculate:</w:t>
            </w:r>
          </w:p>
          <w:p w:rsidR="00C0694A" w:rsidRPr="007A643D" w:rsidRDefault="00C0694A" w:rsidP="00C0694A">
            <w:pPr>
              <w:pStyle w:val="ListParagraph"/>
              <w:numPr>
                <w:ilvl w:val="0"/>
                <w:numId w:val="48"/>
              </w:numPr>
              <w:contextualSpacing/>
              <w:rPr>
                <w:rFonts w:cstheme="minorHAnsi"/>
                <w:sz w:val="18"/>
                <w:szCs w:val="18"/>
              </w:rPr>
            </w:pPr>
            <w:r w:rsidRPr="007A643D">
              <w:rPr>
                <w:rFonts w:cstheme="minorHAnsi"/>
                <w:sz w:val="18"/>
                <w:szCs w:val="18"/>
              </w:rPr>
              <w:t>Target score</w:t>
            </w:r>
          </w:p>
          <w:p w:rsidR="00C0694A" w:rsidRPr="007A643D" w:rsidRDefault="00C0694A" w:rsidP="00B20350">
            <w:pPr>
              <w:rPr>
                <w:rFonts w:cstheme="minorHAnsi"/>
                <w:sz w:val="18"/>
                <w:szCs w:val="18"/>
              </w:rPr>
            </w:pPr>
            <w:r w:rsidRPr="007A643D">
              <w:rPr>
                <w:rFonts w:cstheme="minorHAnsi"/>
                <w:sz w:val="18"/>
                <w:szCs w:val="18"/>
              </w:rPr>
              <w:t>minus the baseline score equals the raw difference 26.7-23.5=3.2</w:t>
            </w:r>
          </w:p>
          <w:p w:rsidR="00C0694A" w:rsidRPr="007A643D" w:rsidRDefault="00C0694A" w:rsidP="00B20350">
            <w:pPr>
              <w:rPr>
                <w:rFonts w:cstheme="minorHAnsi"/>
                <w:sz w:val="18"/>
                <w:szCs w:val="18"/>
              </w:rPr>
            </w:pPr>
          </w:p>
          <w:p w:rsidR="00C0694A" w:rsidRPr="007A643D" w:rsidRDefault="00C0694A" w:rsidP="00211EDE">
            <w:pPr>
              <w:pStyle w:val="ListParagraph"/>
              <w:numPr>
                <w:ilvl w:val="0"/>
                <w:numId w:val="48"/>
              </w:numPr>
              <w:tabs>
                <w:tab w:val="left" w:pos="301"/>
                <w:tab w:val="left" w:pos="422"/>
              </w:tabs>
              <w:ind w:left="0" w:firstLine="0"/>
              <w:contextualSpacing/>
              <w:rPr>
                <w:rFonts w:cstheme="minorHAnsi"/>
                <w:sz w:val="18"/>
                <w:szCs w:val="18"/>
              </w:rPr>
            </w:pPr>
            <w:r w:rsidRPr="007A643D">
              <w:rPr>
                <w:rFonts w:cstheme="minorHAnsi"/>
                <w:sz w:val="18"/>
                <w:szCs w:val="18"/>
              </w:rPr>
              <w:t>Take the raw difference</w:t>
            </w:r>
          </w:p>
          <w:p w:rsidR="00C0694A" w:rsidRPr="007A643D" w:rsidRDefault="00C0694A" w:rsidP="00B20350">
            <w:pPr>
              <w:rPr>
                <w:rFonts w:cstheme="minorHAnsi"/>
                <w:sz w:val="18"/>
                <w:szCs w:val="18"/>
              </w:rPr>
            </w:pPr>
            <w:r w:rsidRPr="007A643D">
              <w:rPr>
                <w:rFonts w:cstheme="minorHAnsi"/>
                <w:sz w:val="18"/>
                <w:szCs w:val="18"/>
              </w:rPr>
              <w:t xml:space="preserve">divided by the baseline score times 100 equals percentage growth </w:t>
            </w:r>
          </w:p>
          <w:p w:rsidR="00C0694A" w:rsidRPr="007A643D" w:rsidRDefault="00C0694A" w:rsidP="00B20350">
            <w:pPr>
              <w:rPr>
                <w:rFonts w:cstheme="minorHAnsi"/>
                <w:sz w:val="18"/>
                <w:szCs w:val="18"/>
              </w:rPr>
            </w:pPr>
            <w:r w:rsidRPr="007A643D">
              <w:rPr>
                <w:rFonts w:cstheme="minorHAnsi"/>
                <w:sz w:val="18"/>
                <w:szCs w:val="18"/>
              </w:rPr>
              <w:t>3.2÷23.5 x 100.</w:t>
            </w:r>
          </w:p>
          <w:p w:rsidR="00C0694A" w:rsidRPr="007A643D" w:rsidRDefault="00C0694A" w:rsidP="00B20350">
            <w:pPr>
              <w:rPr>
                <w:rFonts w:cstheme="minorHAnsi"/>
                <w:sz w:val="18"/>
                <w:szCs w:val="18"/>
              </w:rPr>
            </w:pPr>
          </w:p>
          <w:p w:rsidR="00C0694A" w:rsidRPr="007A643D" w:rsidRDefault="00C0694A" w:rsidP="00B20350">
            <w:pPr>
              <w:rPr>
                <w:rFonts w:cstheme="minorHAnsi"/>
                <w:b/>
                <w:sz w:val="18"/>
                <w:szCs w:val="18"/>
              </w:rPr>
            </w:pPr>
            <w:r w:rsidRPr="007A643D">
              <w:rPr>
                <w:rFonts w:cstheme="minorHAnsi"/>
                <w:b/>
                <w:sz w:val="18"/>
                <w:szCs w:val="18"/>
              </w:rPr>
              <w:t>Calculations:</w:t>
            </w:r>
          </w:p>
          <w:p w:rsidR="00C0694A" w:rsidRPr="007A643D" w:rsidRDefault="00C0694A" w:rsidP="00B20350">
            <w:pPr>
              <w:rPr>
                <w:rFonts w:cstheme="minorHAnsi"/>
                <w:sz w:val="18"/>
                <w:szCs w:val="18"/>
              </w:rPr>
            </w:pPr>
            <w:r w:rsidRPr="007A643D">
              <w:rPr>
                <w:rFonts w:cstheme="minorHAnsi"/>
                <w:sz w:val="18"/>
                <w:szCs w:val="18"/>
              </w:rPr>
              <w:t>26.7-23.5=3.2</w:t>
            </w:r>
          </w:p>
          <w:p w:rsidR="00C0694A" w:rsidRPr="007A643D" w:rsidRDefault="00C0694A" w:rsidP="00B20350">
            <w:pPr>
              <w:rPr>
                <w:rFonts w:cstheme="minorHAnsi"/>
                <w:sz w:val="18"/>
                <w:szCs w:val="18"/>
              </w:rPr>
            </w:pPr>
            <w:r w:rsidRPr="007A643D">
              <w:rPr>
                <w:rFonts w:cstheme="minorHAnsi"/>
                <w:sz w:val="18"/>
                <w:szCs w:val="18"/>
              </w:rPr>
              <w:t>3.2÷23.5 x 100=</w:t>
            </w:r>
          </w:p>
          <w:p w:rsidR="00C0694A" w:rsidRPr="007A643D" w:rsidRDefault="00C0694A" w:rsidP="00B20350">
            <w:pPr>
              <w:rPr>
                <w:rFonts w:cstheme="minorHAnsi"/>
                <w:b/>
                <w:sz w:val="18"/>
                <w:szCs w:val="18"/>
              </w:rPr>
            </w:pPr>
            <w:r w:rsidRPr="007A643D">
              <w:rPr>
                <w:rFonts w:cstheme="minorHAnsi"/>
                <w:b/>
                <w:sz w:val="18"/>
                <w:szCs w:val="18"/>
              </w:rPr>
              <w:t>13.6% growth.</w:t>
            </w:r>
          </w:p>
          <w:p w:rsidR="00C0694A" w:rsidRPr="007A643D" w:rsidRDefault="00C0694A" w:rsidP="00B20350">
            <w:pPr>
              <w:rPr>
                <w:rFonts w:cstheme="minorHAnsi"/>
                <w:sz w:val="18"/>
                <w:szCs w:val="18"/>
              </w:rPr>
            </w:pPr>
          </w:p>
          <w:p w:rsidR="00C0694A" w:rsidRPr="007A643D" w:rsidRDefault="00C0694A" w:rsidP="00B20350">
            <w:pPr>
              <w:rPr>
                <w:rFonts w:cstheme="minorHAnsi"/>
                <w:sz w:val="18"/>
                <w:szCs w:val="18"/>
              </w:rPr>
            </w:pPr>
          </w:p>
          <w:p w:rsidR="00C0694A" w:rsidRPr="007A643D" w:rsidRDefault="00C0694A" w:rsidP="00B20350">
            <w:pPr>
              <w:rPr>
                <w:rFonts w:cstheme="minorHAnsi"/>
                <w:b/>
                <w:sz w:val="18"/>
                <w:szCs w:val="18"/>
              </w:rPr>
            </w:pPr>
            <w:r w:rsidRPr="007A643D">
              <w:rPr>
                <w:rFonts w:cstheme="minorHAnsi"/>
                <w:b/>
                <w:sz w:val="18"/>
                <w:szCs w:val="18"/>
              </w:rPr>
              <w:t>Increase = 13.6% growth</w:t>
            </w:r>
          </w:p>
          <w:p w:rsidR="00C0694A" w:rsidRPr="007A643D" w:rsidRDefault="00C0694A" w:rsidP="00B20350">
            <w:pPr>
              <w:rPr>
                <w:rFonts w:cstheme="minorHAnsi"/>
                <w:sz w:val="18"/>
                <w:szCs w:val="18"/>
              </w:rPr>
            </w:pPr>
          </w:p>
        </w:tc>
      </w:tr>
    </w:tbl>
    <w:p w:rsidR="00C0694A" w:rsidRPr="007A643D" w:rsidRDefault="00C0694A" w:rsidP="00B20350">
      <w:pPr>
        <w:rPr>
          <w:b/>
          <w:sz w:val="18"/>
          <w:szCs w:val="18"/>
        </w:rPr>
      </w:pPr>
    </w:p>
    <w:p w:rsidR="005407EC" w:rsidRPr="007A643D" w:rsidRDefault="005407EC" w:rsidP="001929E3">
      <w:pPr>
        <w:spacing w:after="0" w:line="240" w:lineRule="auto"/>
        <w:contextualSpacing/>
        <w:rPr>
          <w:rFonts w:cstheme="minorHAnsi"/>
          <w:sz w:val="18"/>
          <w:szCs w:val="18"/>
        </w:rPr>
      </w:pPr>
    </w:p>
    <w:sectPr w:rsidR="005407EC" w:rsidRPr="007A643D" w:rsidSect="00EC629C">
      <w:headerReference w:type="even" r:id="rId12"/>
      <w:headerReference w:type="default" r:id="rId13"/>
      <w:headerReference w:type="first" r:id="rId14"/>
      <w:footerReference w:type="first" r:id="rId15"/>
      <w:pgSz w:w="12240" w:h="15840"/>
      <w:pgMar w:top="1440" w:right="1440" w:bottom="99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0350" w:rsidRDefault="00B20350" w:rsidP="007A0E7D">
      <w:pPr>
        <w:spacing w:after="0" w:line="240" w:lineRule="auto"/>
      </w:pPr>
      <w:r>
        <w:separator/>
      </w:r>
    </w:p>
  </w:endnote>
  <w:endnote w:type="continuationSeparator" w:id="0">
    <w:p w:rsidR="00B20350" w:rsidRDefault="00B20350" w:rsidP="007A0E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350" w:rsidRPr="00DB54E8" w:rsidRDefault="00B20350" w:rsidP="00C147A3">
    <w:pPr>
      <w:pStyle w:val="Footer"/>
      <w:tabs>
        <w:tab w:val="left" w:pos="5900"/>
      </w:tabs>
      <w:rPr>
        <w:sz w:val="20"/>
        <w:szCs w:val="20"/>
      </w:rPr>
    </w:pPr>
    <w:r>
      <w:rPr>
        <w:sz w:val="20"/>
        <w:szCs w:val="20"/>
      </w:rPr>
      <w:t>School Librarian: Non-Subject Educators</w:t>
    </w:r>
    <w:r w:rsidRPr="00DB54E8">
      <w:rPr>
        <w:sz w:val="20"/>
        <w:szCs w:val="20"/>
      </w:rPr>
      <w:tab/>
    </w:r>
    <w:r w:rsidRPr="00DB54E8">
      <w:rPr>
        <w:sz w:val="20"/>
        <w:szCs w:val="20"/>
      </w:rPr>
      <w:tab/>
    </w:r>
    <w:r>
      <w:rPr>
        <w:sz w:val="20"/>
        <w:szCs w:val="20"/>
      </w:rPr>
      <w:tab/>
    </w:r>
    <w:r w:rsidRPr="00DB54E8">
      <w:rPr>
        <w:color w:val="808080" w:themeColor="background1" w:themeShade="80"/>
        <w:spacing w:val="60"/>
        <w:sz w:val="20"/>
        <w:szCs w:val="20"/>
      </w:rPr>
      <w:t>Page</w:t>
    </w:r>
    <w:r w:rsidRPr="00DB54E8">
      <w:rPr>
        <w:sz w:val="20"/>
        <w:szCs w:val="20"/>
      </w:rPr>
      <w:t xml:space="preserve"> | </w:t>
    </w:r>
    <w:r w:rsidR="008C1CB1" w:rsidRPr="008C1CB1">
      <w:rPr>
        <w:sz w:val="20"/>
        <w:szCs w:val="20"/>
      </w:rPr>
      <w:fldChar w:fldCharType="begin"/>
    </w:r>
    <w:r w:rsidRPr="00DB54E8">
      <w:rPr>
        <w:sz w:val="20"/>
        <w:szCs w:val="20"/>
      </w:rPr>
      <w:instrText xml:space="preserve"> PAGE   \* MERGEFORMAT </w:instrText>
    </w:r>
    <w:r w:rsidR="008C1CB1" w:rsidRPr="008C1CB1">
      <w:rPr>
        <w:sz w:val="20"/>
        <w:szCs w:val="20"/>
      </w:rPr>
      <w:fldChar w:fldCharType="separate"/>
    </w:r>
    <w:r w:rsidR="00187ABE" w:rsidRPr="00187ABE">
      <w:rPr>
        <w:b/>
        <w:bCs/>
        <w:noProof/>
        <w:sz w:val="20"/>
        <w:szCs w:val="20"/>
      </w:rPr>
      <w:t>20</w:t>
    </w:r>
    <w:r w:rsidR="008C1CB1" w:rsidRPr="00DB54E8">
      <w:rPr>
        <w:b/>
        <w:bCs/>
        <w:noProof/>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350" w:rsidRPr="001929E3" w:rsidRDefault="00B20350" w:rsidP="001929E3">
    <w:pPr>
      <w:pStyle w:val="Footer"/>
      <w:tabs>
        <w:tab w:val="left" w:pos="5900"/>
      </w:tabs>
      <w:rPr>
        <w:szCs w:val="20"/>
      </w:rPr>
    </w:pPr>
    <w:r>
      <w:rPr>
        <w:sz w:val="20"/>
        <w:szCs w:val="20"/>
      </w:rPr>
      <w:t>School Librarian: Non-Subject Educators</w:t>
    </w:r>
    <w:r w:rsidRPr="00DB54E8">
      <w:rPr>
        <w:sz w:val="20"/>
        <w:szCs w:val="20"/>
      </w:rPr>
      <w:tab/>
    </w:r>
    <w:r w:rsidRPr="00DB54E8">
      <w:rPr>
        <w:sz w:val="20"/>
        <w:szCs w:val="20"/>
      </w:rPr>
      <w:tab/>
    </w:r>
    <w:r>
      <w:rPr>
        <w:sz w:val="20"/>
        <w:szCs w:val="20"/>
      </w:rPr>
      <w:tab/>
    </w:r>
    <w:r w:rsidRPr="00DB54E8">
      <w:rPr>
        <w:color w:val="808080" w:themeColor="background1" w:themeShade="80"/>
        <w:spacing w:val="60"/>
        <w:sz w:val="20"/>
        <w:szCs w:val="20"/>
      </w:rPr>
      <w:t>Page</w:t>
    </w:r>
    <w:r w:rsidRPr="00DB54E8">
      <w:rPr>
        <w:sz w:val="20"/>
        <w:szCs w:val="20"/>
      </w:rPr>
      <w:t xml:space="preserve"> | </w:t>
    </w:r>
    <w:r w:rsidR="008C1CB1" w:rsidRPr="008C1CB1">
      <w:rPr>
        <w:sz w:val="20"/>
        <w:szCs w:val="20"/>
      </w:rPr>
      <w:fldChar w:fldCharType="begin"/>
    </w:r>
    <w:r w:rsidRPr="00DB54E8">
      <w:rPr>
        <w:sz w:val="20"/>
        <w:szCs w:val="20"/>
      </w:rPr>
      <w:instrText xml:space="preserve"> PAGE   \* MERGEFORMAT </w:instrText>
    </w:r>
    <w:r w:rsidR="008C1CB1" w:rsidRPr="008C1CB1">
      <w:rPr>
        <w:sz w:val="20"/>
        <w:szCs w:val="20"/>
      </w:rPr>
      <w:fldChar w:fldCharType="separate"/>
    </w:r>
    <w:r w:rsidR="00187ABE" w:rsidRPr="00187ABE">
      <w:rPr>
        <w:b/>
        <w:bCs/>
        <w:noProof/>
        <w:sz w:val="20"/>
        <w:szCs w:val="20"/>
      </w:rPr>
      <w:t>15</w:t>
    </w:r>
    <w:r w:rsidR="008C1CB1" w:rsidRPr="00DB54E8">
      <w:rPr>
        <w:b/>
        <w:bCs/>
        <w:noProof/>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0350" w:rsidRDefault="00B20350" w:rsidP="007A0E7D">
      <w:pPr>
        <w:spacing w:after="0" w:line="240" w:lineRule="auto"/>
      </w:pPr>
      <w:r>
        <w:separator/>
      </w:r>
    </w:p>
  </w:footnote>
  <w:footnote w:type="continuationSeparator" w:id="0">
    <w:p w:rsidR="00B20350" w:rsidRDefault="00B20350" w:rsidP="007A0E7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350" w:rsidRDefault="00B2035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350" w:rsidRDefault="00B2035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350" w:rsidRDefault="00B2035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B1814"/>
    <w:multiLevelType w:val="hybridMultilevel"/>
    <w:tmpl w:val="EF007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6D676C"/>
    <w:multiLevelType w:val="hybridMultilevel"/>
    <w:tmpl w:val="CF5460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3">
      <w:start w:val="1"/>
      <w:numFmt w:val="bullet"/>
      <w:lvlText w:val="o"/>
      <w:lvlJc w:val="left"/>
      <w:pPr>
        <w:ind w:left="2880" w:hanging="360"/>
      </w:pPr>
      <w:rPr>
        <w:rFonts w:ascii="Courier New" w:hAnsi="Courier New" w:cs="Courier New"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4006D0"/>
    <w:multiLevelType w:val="hybridMultilevel"/>
    <w:tmpl w:val="5956BF08"/>
    <w:lvl w:ilvl="0" w:tplc="FF88BC4C">
      <w:start w:val="1"/>
      <w:numFmt w:val="lowerLetter"/>
      <w:lvlText w:val="%1."/>
      <w:lvlJc w:val="left"/>
      <w:pPr>
        <w:ind w:left="1080" w:hanging="360"/>
      </w:pPr>
      <w:rPr>
        <w:rFonts w:ascii="Calibri" w:hAnsi="Calibr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64641E"/>
    <w:multiLevelType w:val="hybridMultilevel"/>
    <w:tmpl w:val="5956BF08"/>
    <w:lvl w:ilvl="0" w:tplc="FF88BC4C">
      <w:start w:val="1"/>
      <w:numFmt w:val="lowerLetter"/>
      <w:lvlText w:val="%1."/>
      <w:lvlJc w:val="left"/>
      <w:pPr>
        <w:ind w:left="1080" w:hanging="360"/>
      </w:pPr>
      <w:rPr>
        <w:rFonts w:ascii="Calibri" w:hAnsi="Calibr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6474B48"/>
    <w:multiLevelType w:val="hybridMultilevel"/>
    <w:tmpl w:val="7B7A58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6591996"/>
    <w:multiLevelType w:val="hybridMultilevel"/>
    <w:tmpl w:val="2D8830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8C03E76"/>
    <w:multiLevelType w:val="hybridMultilevel"/>
    <w:tmpl w:val="5956BF08"/>
    <w:lvl w:ilvl="0" w:tplc="FF88BC4C">
      <w:start w:val="1"/>
      <w:numFmt w:val="lowerLetter"/>
      <w:lvlText w:val="%1."/>
      <w:lvlJc w:val="left"/>
      <w:pPr>
        <w:ind w:left="1080" w:hanging="360"/>
      </w:pPr>
      <w:rPr>
        <w:rFonts w:ascii="Calibri" w:hAnsi="Calibr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A5E41DF"/>
    <w:multiLevelType w:val="hybridMultilevel"/>
    <w:tmpl w:val="5956BF08"/>
    <w:lvl w:ilvl="0" w:tplc="FF88BC4C">
      <w:start w:val="1"/>
      <w:numFmt w:val="lowerLetter"/>
      <w:lvlText w:val="%1."/>
      <w:lvlJc w:val="left"/>
      <w:pPr>
        <w:ind w:left="1080" w:hanging="360"/>
      </w:pPr>
      <w:rPr>
        <w:rFonts w:ascii="Calibri" w:hAnsi="Calibr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B401755"/>
    <w:multiLevelType w:val="hybridMultilevel"/>
    <w:tmpl w:val="AAECA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914633"/>
    <w:multiLevelType w:val="hybridMultilevel"/>
    <w:tmpl w:val="7576A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C2230A"/>
    <w:multiLevelType w:val="multilevel"/>
    <w:tmpl w:val="D3CAA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DE51C6F"/>
    <w:multiLevelType w:val="multilevel"/>
    <w:tmpl w:val="F6D61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1671F0"/>
    <w:multiLevelType w:val="hybridMultilevel"/>
    <w:tmpl w:val="BDB69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A72DAA"/>
    <w:multiLevelType w:val="hybridMultilevel"/>
    <w:tmpl w:val="5956BF08"/>
    <w:lvl w:ilvl="0" w:tplc="FF88BC4C">
      <w:start w:val="1"/>
      <w:numFmt w:val="lowerLetter"/>
      <w:lvlText w:val="%1."/>
      <w:lvlJc w:val="left"/>
      <w:pPr>
        <w:ind w:left="1080" w:hanging="360"/>
      </w:pPr>
      <w:rPr>
        <w:rFonts w:ascii="Calibri" w:hAnsi="Calibr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330225E"/>
    <w:multiLevelType w:val="hybridMultilevel"/>
    <w:tmpl w:val="6AFCC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EA7F6F"/>
    <w:multiLevelType w:val="hybridMultilevel"/>
    <w:tmpl w:val="7F8C7CCC"/>
    <w:lvl w:ilvl="0" w:tplc="5434A0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B8B2242"/>
    <w:multiLevelType w:val="hybridMultilevel"/>
    <w:tmpl w:val="0D5260C6"/>
    <w:lvl w:ilvl="0" w:tplc="FF88BC4C">
      <w:start w:val="1"/>
      <w:numFmt w:val="lowerLetter"/>
      <w:lvlText w:val="%1."/>
      <w:lvlJc w:val="left"/>
      <w:pPr>
        <w:ind w:left="1080" w:hanging="360"/>
      </w:pPr>
      <w:rPr>
        <w:rFonts w:ascii="Calibri" w:hAnsi="Calibr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C810218"/>
    <w:multiLevelType w:val="hybridMultilevel"/>
    <w:tmpl w:val="195E8208"/>
    <w:lvl w:ilvl="0" w:tplc="EB024FF6">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01">
      <w:start w:val="1"/>
      <w:numFmt w:val="bullet"/>
      <w:lvlText w:val=""/>
      <w:lvlJc w:val="left"/>
      <w:pPr>
        <w:ind w:left="3240" w:hanging="180"/>
      </w:pPr>
      <w:rPr>
        <w:rFonts w:ascii="Symbol" w:hAnsi="Symbol" w:hint="default"/>
      </w:r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321B6216"/>
    <w:multiLevelType w:val="hybridMultilevel"/>
    <w:tmpl w:val="5956BF08"/>
    <w:lvl w:ilvl="0" w:tplc="FF88BC4C">
      <w:start w:val="1"/>
      <w:numFmt w:val="lowerLetter"/>
      <w:lvlText w:val="%1."/>
      <w:lvlJc w:val="left"/>
      <w:pPr>
        <w:ind w:left="1080" w:hanging="360"/>
      </w:pPr>
      <w:rPr>
        <w:rFonts w:ascii="Calibri" w:hAnsi="Calibr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23A6F4E"/>
    <w:multiLevelType w:val="hybridMultilevel"/>
    <w:tmpl w:val="22741BE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5A810A2"/>
    <w:multiLevelType w:val="hybridMultilevel"/>
    <w:tmpl w:val="5956BF08"/>
    <w:lvl w:ilvl="0" w:tplc="FF88BC4C">
      <w:start w:val="1"/>
      <w:numFmt w:val="lowerLetter"/>
      <w:lvlText w:val="%1."/>
      <w:lvlJc w:val="left"/>
      <w:pPr>
        <w:ind w:left="1080" w:hanging="360"/>
      </w:pPr>
      <w:rPr>
        <w:rFonts w:ascii="Calibri" w:hAnsi="Calibr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8CC1033"/>
    <w:multiLevelType w:val="hybridMultilevel"/>
    <w:tmpl w:val="BFEA01F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9D3576C"/>
    <w:multiLevelType w:val="hybridMultilevel"/>
    <w:tmpl w:val="5956BF08"/>
    <w:lvl w:ilvl="0" w:tplc="FF88BC4C">
      <w:start w:val="1"/>
      <w:numFmt w:val="lowerLetter"/>
      <w:lvlText w:val="%1."/>
      <w:lvlJc w:val="left"/>
      <w:pPr>
        <w:ind w:left="630" w:hanging="360"/>
      </w:pPr>
      <w:rPr>
        <w:rFonts w:ascii="Calibri" w:hAnsi="Calibr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C593B21"/>
    <w:multiLevelType w:val="hybridMultilevel"/>
    <w:tmpl w:val="67CC60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38C5822"/>
    <w:multiLevelType w:val="hybridMultilevel"/>
    <w:tmpl w:val="77766D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3B645DF"/>
    <w:multiLevelType w:val="hybridMultilevel"/>
    <w:tmpl w:val="5956BF08"/>
    <w:lvl w:ilvl="0" w:tplc="FF88BC4C">
      <w:start w:val="1"/>
      <w:numFmt w:val="lowerLetter"/>
      <w:lvlText w:val="%1."/>
      <w:lvlJc w:val="left"/>
      <w:pPr>
        <w:ind w:left="1080" w:hanging="360"/>
      </w:pPr>
      <w:rPr>
        <w:rFonts w:ascii="Calibri" w:hAnsi="Calibr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4145A24"/>
    <w:multiLevelType w:val="hybridMultilevel"/>
    <w:tmpl w:val="5956BF08"/>
    <w:lvl w:ilvl="0" w:tplc="FF88BC4C">
      <w:start w:val="1"/>
      <w:numFmt w:val="lowerLetter"/>
      <w:lvlText w:val="%1."/>
      <w:lvlJc w:val="left"/>
      <w:pPr>
        <w:ind w:left="1080" w:hanging="360"/>
      </w:pPr>
      <w:rPr>
        <w:rFonts w:ascii="Calibri" w:hAnsi="Calibr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6843D9B"/>
    <w:multiLevelType w:val="hybridMultilevel"/>
    <w:tmpl w:val="E7A2D6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DA1194"/>
    <w:multiLevelType w:val="hybridMultilevel"/>
    <w:tmpl w:val="C218BD16"/>
    <w:lvl w:ilvl="0" w:tplc="89F4C2B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88C3024"/>
    <w:multiLevelType w:val="hybridMultilevel"/>
    <w:tmpl w:val="23C231F8"/>
    <w:lvl w:ilvl="0" w:tplc="D1727788">
      <w:numFmt w:val="bullet"/>
      <w:lvlText w:val=""/>
      <w:lvlJc w:val="left"/>
      <w:pPr>
        <w:ind w:left="720" w:hanging="360"/>
      </w:pPr>
      <w:rPr>
        <w:rFonts w:ascii="Symbol" w:eastAsia="Calibr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995271"/>
    <w:multiLevelType w:val="hybridMultilevel"/>
    <w:tmpl w:val="5956BF08"/>
    <w:lvl w:ilvl="0" w:tplc="FF88BC4C">
      <w:start w:val="1"/>
      <w:numFmt w:val="lowerLetter"/>
      <w:lvlText w:val="%1."/>
      <w:lvlJc w:val="left"/>
      <w:pPr>
        <w:ind w:left="1080" w:hanging="360"/>
      </w:pPr>
      <w:rPr>
        <w:rFonts w:ascii="Calibri" w:hAnsi="Calibr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CEA4B1A"/>
    <w:multiLevelType w:val="hybridMultilevel"/>
    <w:tmpl w:val="F5BA9F9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D1E18D4"/>
    <w:multiLevelType w:val="hybridMultilevel"/>
    <w:tmpl w:val="43FC7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F337F22"/>
    <w:multiLevelType w:val="hybridMultilevel"/>
    <w:tmpl w:val="99FCFEBC"/>
    <w:lvl w:ilvl="0" w:tplc="FF88BC4C">
      <w:start w:val="1"/>
      <w:numFmt w:val="lowerLetter"/>
      <w:lvlText w:val="%1."/>
      <w:lvlJc w:val="left"/>
      <w:pPr>
        <w:ind w:left="1080" w:hanging="360"/>
      </w:pPr>
      <w:rPr>
        <w:rFonts w:ascii="Calibri" w:hAnsi="Calibr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0BA7D27"/>
    <w:multiLevelType w:val="hybridMultilevel"/>
    <w:tmpl w:val="1B723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3E6416"/>
    <w:multiLevelType w:val="hybridMultilevel"/>
    <w:tmpl w:val="8D625E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2F21D6B"/>
    <w:multiLevelType w:val="hybridMultilevel"/>
    <w:tmpl w:val="5956BF08"/>
    <w:lvl w:ilvl="0" w:tplc="FF88BC4C">
      <w:start w:val="1"/>
      <w:numFmt w:val="lowerLetter"/>
      <w:lvlText w:val="%1."/>
      <w:lvlJc w:val="left"/>
      <w:pPr>
        <w:ind w:left="1080" w:hanging="360"/>
      </w:pPr>
      <w:rPr>
        <w:rFonts w:ascii="Calibri" w:hAnsi="Calibr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66F786C"/>
    <w:multiLevelType w:val="hybridMultilevel"/>
    <w:tmpl w:val="0D863DF4"/>
    <w:lvl w:ilvl="0" w:tplc="FF88BC4C">
      <w:start w:val="1"/>
      <w:numFmt w:val="lowerLetter"/>
      <w:lvlText w:val="%1."/>
      <w:lvlJc w:val="left"/>
      <w:pPr>
        <w:ind w:left="630" w:hanging="360"/>
      </w:pPr>
      <w:rPr>
        <w:rFonts w:ascii="Calibri" w:hAnsi="Calibr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AF86755"/>
    <w:multiLevelType w:val="hybridMultilevel"/>
    <w:tmpl w:val="2196D65A"/>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2492575"/>
    <w:multiLevelType w:val="hybridMultilevel"/>
    <w:tmpl w:val="E0E2E59A"/>
    <w:lvl w:ilvl="0" w:tplc="FF88BC4C">
      <w:start w:val="1"/>
      <w:numFmt w:val="lowerLetter"/>
      <w:lvlText w:val="%1."/>
      <w:lvlJc w:val="left"/>
      <w:pPr>
        <w:ind w:left="1080" w:hanging="360"/>
      </w:pPr>
      <w:rPr>
        <w:rFonts w:ascii="Calibri" w:hAnsi="Calibr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40F3389"/>
    <w:multiLevelType w:val="hybridMultilevel"/>
    <w:tmpl w:val="404CF63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7AF4863"/>
    <w:multiLevelType w:val="hybridMultilevel"/>
    <w:tmpl w:val="78BE8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202B93"/>
    <w:multiLevelType w:val="hybridMultilevel"/>
    <w:tmpl w:val="5956BF08"/>
    <w:lvl w:ilvl="0" w:tplc="FF88BC4C">
      <w:start w:val="1"/>
      <w:numFmt w:val="lowerLetter"/>
      <w:lvlText w:val="%1."/>
      <w:lvlJc w:val="left"/>
      <w:pPr>
        <w:ind w:left="1080" w:hanging="360"/>
      </w:pPr>
      <w:rPr>
        <w:rFonts w:ascii="Calibri" w:hAnsi="Calibr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9C247AC"/>
    <w:multiLevelType w:val="hybridMultilevel"/>
    <w:tmpl w:val="CCA09ACC"/>
    <w:lvl w:ilvl="0" w:tplc="EB024FF6">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01">
      <w:start w:val="1"/>
      <w:numFmt w:val="bullet"/>
      <w:lvlText w:val=""/>
      <w:lvlJc w:val="left"/>
      <w:pPr>
        <w:ind w:left="3240" w:hanging="180"/>
      </w:pPr>
      <w:rPr>
        <w:rFonts w:ascii="Symbol" w:hAnsi="Symbol" w:hint="default"/>
      </w:r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nsid w:val="7D9D5546"/>
    <w:multiLevelType w:val="hybridMultilevel"/>
    <w:tmpl w:val="5956BF08"/>
    <w:lvl w:ilvl="0" w:tplc="FF88BC4C">
      <w:start w:val="1"/>
      <w:numFmt w:val="lowerLetter"/>
      <w:lvlText w:val="%1."/>
      <w:lvlJc w:val="left"/>
      <w:pPr>
        <w:ind w:left="1080" w:hanging="360"/>
      </w:pPr>
      <w:rPr>
        <w:rFonts w:ascii="Calibri" w:hAnsi="Calibr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E1532BC"/>
    <w:multiLevelType w:val="hybridMultilevel"/>
    <w:tmpl w:val="3642F6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EA85351"/>
    <w:multiLevelType w:val="hybridMultilevel"/>
    <w:tmpl w:val="A6442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F8D1415"/>
    <w:multiLevelType w:val="hybridMultilevel"/>
    <w:tmpl w:val="E940C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num>
  <w:num w:numId="3">
    <w:abstractNumId w:val="20"/>
  </w:num>
  <w:num w:numId="4">
    <w:abstractNumId w:val="37"/>
  </w:num>
  <w:num w:numId="5">
    <w:abstractNumId w:val="16"/>
  </w:num>
  <w:num w:numId="6">
    <w:abstractNumId w:val="41"/>
  </w:num>
  <w:num w:numId="7">
    <w:abstractNumId w:val="8"/>
  </w:num>
  <w:num w:numId="8">
    <w:abstractNumId w:val="12"/>
  </w:num>
  <w:num w:numId="9">
    <w:abstractNumId w:val="15"/>
  </w:num>
  <w:num w:numId="10">
    <w:abstractNumId w:val="38"/>
  </w:num>
  <w:num w:numId="11">
    <w:abstractNumId w:val="9"/>
  </w:num>
  <w:num w:numId="12">
    <w:abstractNumId w:val="21"/>
  </w:num>
  <w:num w:numId="13">
    <w:abstractNumId w:val="34"/>
  </w:num>
  <w:num w:numId="14">
    <w:abstractNumId w:val="19"/>
  </w:num>
  <w:num w:numId="15">
    <w:abstractNumId w:val="47"/>
  </w:num>
  <w:num w:numId="16">
    <w:abstractNumId w:val="27"/>
  </w:num>
  <w:num w:numId="17">
    <w:abstractNumId w:val="45"/>
  </w:num>
  <w:num w:numId="18">
    <w:abstractNumId w:val="17"/>
  </w:num>
  <w:num w:numId="19">
    <w:abstractNumId w:val="43"/>
  </w:num>
  <w:num w:numId="20">
    <w:abstractNumId w:val="1"/>
  </w:num>
  <w:num w:numId="21">
    <w:abstractNumId w:val="32"/>
  </w:num>
  <w:num w:numId="22">
    <w:abstractNumId w:val="40"/>
  </w:num>
  <w:num w:numId="23">
    <w:abstractNumId w:val="4"/>
  </w:num>
  <w:num w:numId="24">
    <w:abstractNumId w:val="10"/>
  </w:num>
  <w:num w:numId="25">
    <w:abstractNumId w:val="29"/>
  </w:num>
  <w:num w:numId="26">
    <w:abstractNumId w:val="33"/>
  </w:num>
  <w:num w:numId="27">
    <w:abstractNumId w:val="39"/>
  </w:num>
  <w:num w:numId="28">
    <w:abstractNumId w:val="3"/>
  </w:num>
  <w:num w:numId="29">
    <w:abstractNumId w:val="44"/>
  </w:num>
  <w:num w:numId="30">
    <w:abstractNumId w:val="36"/>
  </w:num>
  <w:num w:numId="31">
    <w:abstractNumId w:val="30"/>
  </w:num>
  <w:num w:numId="32">
    <w:abstractNumId w:val="22"/>
  </w:num>
  <w:num w:numId="33">
    <w:abstractNumId w:val="7"/>
  </w:num>
  <w:num w:numId="34">
    <w:abstractNumId w:val="13"/>
  </w:num>
  <w:num w:numId="35">
    <w:abstractNumId w:val="2"/>
  </w:num>
  <w:num w:numId="36">
    <w:abstractNumId w:val="6"/>
  </w:num>
  <w:num w:numId="37">
    <w:abstractNumId w:val="42"/>
  </w:num>
  <w:num w:numId="38">
    <w:abstractNumId w:val="26"/>
  </w:num>
  <w:num w:numId="39">
    <w:abstractNumId w:val="25"/>
  </w:num>
  <w:num w:numId="40">
    <w:abstractNumId w:val="18"/>
  </w:num>
  <w:num w:numId="41">
    <w:abstractNumId w:val="24"/>
  </w:num>
  <w:num w:numId="42">
    <w:abstractNumId w:val="28"/>
  </w:num>
  <w:num w:numId="43">
    <w:abstractNumId w:val="35"/>
  </w:num>
  <w:num w:numId="44">
    <w:abstractNumId w:val="31"/>
  </w:num>
  <w:num w:numId="45">
    <w:abstractNumId w:val="46"/>
  </w:num>
  <w:num w:numId="46">
    <w:abstractNumId w:val="14"/>
  </w:num>
  <w:num w:numId="47">
    <w:abstractNumId w:val="23"/>
  </w:num>
  <w:num w:numId="48">
    <w:abstractNumId w:val="5"/>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hdrShapeDefaults>
    <o:shapedefaults v:ext="edit" spidmax="39937"/>
  </w:hdrShapeDefaults>
  <w:footnotePr>
    <w:footnote w:id="-1"/>
    <w:footnote w:id="0"/>
  </w:footnotePr>
  <w:endnotePr>
    <w:endnote w:id="-1"/>
    <w:endnote w:id="0"/>
  </w:endnotePr>
  <w:compat>
    <w:useFELayout/>
  </w:compat>
  <w:rsids>
    <w:rsidRoot w:val="00B93BC8"/>
    <w:rsid w:val="00000AB4"/>
    <w:rsid w:val="0000124E"/>
    <w:rsid w:val="00001411"/>
    <w:rsid w:val="0000321A"/>
    <w:rsid w:val="00014F36"/>
    <w:rsid w:val="00036A01"/>
    <w:rsid w:val="00037F60"/>
    <w:rsid w:val="00046BC6"/>
    <w:rsid w:val="000536E7"/>
    <w:rsid w:val="00057A49"/>
    <w:rsid w:val="00062348"/>
    <w:rsid w:val="00062ADE"/>
    <w:rsid w:val="00066D37"/>
    <w:rsid w:val="00075529"/>
    <w:rsid w:val="000848A8"/>
    <w:rsid w:val="00085A63"/>
    <w:rsid w:val="000874C7"/>
    <w:rsid w:val="0009268A"/>
    <w:rsid w:val="000A3761"/>
    <w:rsid w:val="000A5AEC"/>
    <w:rsid w:val="000B54AD"/>
    <w:rsid w:val="000C1BF1"/>
    <w:rsid w:val="000C229C"/>
    <w:rsid w:val="000C3C96"/>
    <w:rsid w:val="000C4392"/>
    <w:rsid w:val="000D0650"/>
    <w:rsid w:val="000D33FC"/>
    <w:rsid w:val="000E003A"/>
    <w:rsid w:val="000E070D"/>
    <w:rsid w:val="000E547D"/>
    <w:rsid w:val="000E5D39"/>
    <w:rsid w:val="000E7EF1"/>
    <w:rsid w:val="000F0F6F"/>
    <w:rsid w:val="000F2E47"/>
    <w:rsid w:val="000F4435"/>
    <w:rsid w:val="00100F5B"/>
    <w:rsid w:val="00101B73"/>
    <w:rsid w:val="001022E7"/>
    <w:rsid w:val="001026F5"/>
    <w:rsid w:val="00106C4D"/>
    <w:rsid w:val="00113F2A"/>
    <w:rsid w:val="00115843"/>
    <w:rsid w:val="0012132C"/>
    <w:rsid w:val="001221CA"/>
    <w:rsid w:val="00122ECA"/>
    <w:rsid w:val="0013140A"/>
    <w:rsid w:val="001318B2"/>
    <w:rsid w:val="00133A9E"/>
    <w:rsid w:val="00134DA0"/>
    <w:rsid w:val="00140C74"/>
    <w:rsid w:val="00143981"/>
    <w:rsid w:val="00144685"/>
    <w:rsid w:val="001522E2"/>
    <w:rsid w:val="00152569"/>
    <w:rsid w:val="0015266C"/>
    <w:rsid w:val="001567F8"/>
    <w:rsid w:val="00156D65"/>
    <w:rsid w:val="001626E2"/>
    <w:rsid w:val="001627B4"/>
    <w:rsid w:val="001646D5"/>
    <w:rsid w:val="00174614"/>
    <w:rsid w:val="00176D4F"/>
    <w:rsid w:val="00177A41"/>
    <w:rsid w:val="00182BC9"/>
    <w:rsid w:val="0018341A"/>
    <w:rsid w:val="00185A87"/>
    <w:rsid w:val="00187ABE"/>
    <w:rsid w:val="00190C05"/>
    <w:rsid w:val="001929E3"/>
    <w:rsid w:val="00195B82"/>
    <w:rsid w:val="00197867"/>
    <w:rsid w:val="001A004D"/>
    <w:rsid w:val="001A1C34"/>
    <w:rsid w:val="001A7C26"/>
    <w:rsid w:val="001B4D98"/>
    <w:rsid w:val="001B7A3C"/>
    <w:rsid w:val="001C6D3F"/>
    <w:rsid w:val="001D572D"/>
    <w:rsid w:val="001E0F4E"/>
    <w:rsid w:val="001E10AD"/>
    <w:rsid w:val="001E2F35"/>
    <w:rsid w:val="001F1497"/>
    <w:rsid w:val="001F15F2"/>
    <w:rsid w:val="001F6EB9"/>
    <w:rsid w:val="002029CB"/>
    <w:rsid w:val="00210895"/>
    <w:rsid w:val="00211EDE"/>
    <w:rsid w:val="00240F08"/>
    <w:rsid w:val="002428F0"/>
    <w:rsid w:val="00244569"/>
    <w:rsid w:val="00246D4B"/>
    <w:rsid w:val="002470B7"/>
    <w:rsid w:val="00250E26"/>
    <w:rsid w:val="0025702A"/>
    <w:rsid w:val="0025734A"/>
    <w:rsid w:val="00257CE3"/>
    <w:rsid w:val="00260B1E"/>
    <w:rsid w:val="002630A1"/>
    <w:rsid w:val="00271528"/>
    <w:rsid w:val="0027166B"/>
    <w:rsid w:val="00275F22"/>
    <w:rsid w:val="002760EA"/>
    <w:rsid w:val="002A0E6D"/>
    <w:rsid w:val="002A22D0"/>
    <w:rsid w:val="002B36BE"/>
    <w:rsid w:val="002B542C"/>
    <w:rsid w:val="002B79DC"/>
    <w:rsid w:val="002D1063"/>
    <w:rsid w:val="002D43E7"/>
    <w:rsid w:val="002E04A9"/>
    <w:rsid w:val="002F17BD"/>
    <w:rsid w:val="002F4A1C"/>
    <w:rsid w:val="002F4A9B"/>
    <w:rsid w:val="002F75AF"/>
    <w:rsid w:val="00303322"/>
    <w:rsid w:val="0030433F"/>
    <w:rsid w:val="00304F37"/>
    <w:rsid w:val="003061EB"/>
    <w:rsid w:val="00316E24"/>
    <w:rsid w:val="003177DF"/>
    <w:rsid w:val="0033384D"/>
    <w:rsid w:val="00341F2D"/>
    <w:rsid w:val="00356B10"/>
    <w:rsid w:val="00357A37"/>
    <w:rsid w:val="00357A9D"/>
    <w:rsid w:val="00357FE5"/>
    <w:rsid w:val="00371435"/>
    <w:rsid w:val="003730D2"/>
    <w:rsid w:val="00374C2C"/>
    <w:rsid w:val="00375475"/>
    <w:rsid w:val="003811A5"/>
    <w:rsid w:val="00382265"/>
    <w:rsid w:val="0038514C"/>
    <w:rsid w:val="0039161F"/>
    <w:rsid w:val="0039221C"/>
    <w:rsid w:val="00392D57"/>
    <w:rsid w:val="003963AA"/>
    <w:rsid w:val="003966B8"/>
    <w:rsid w:val="00396723"/>
    <w:rsid w:val="00397C9C"/>
    <w:rsid w:val="003A0C4C"/>
    <w:rsid w:val="003A7C7B"/>
    <w:rsid w:val="003B00D8"/>
    <w:rsid w:val="003B2905"/>
    <w:rsid w:val="003B357C"/>
    <w:rsid w:val="003B3F20"/>
    <w:rsid w:val="003C246A"/>
    <w:rsid w:val="003C7A53"/>
    <w:rsid w:val="003D67CF"/>
    <w:rsid w:val="003E6378"/>
    <w:rsid w:val="003F1B2E"/>
    <w:rsid w:val="003F3BFC"/>
    <w:rsid w:val="003F66EE"/>
    <w:rsid w:val="003F67FA"/>
    <w:rsid w:val="003F753F"/>
    <w:rsid w:val="003F7717"/>
    <w:rsid w:val="004009B9"/>
    <w:rsid w:val="004059F3"/>
    <w:rsid w:val="00410146"/>
    <w:rsid w:val="00413844"/>
    <w:rsid w:val="00414231"/>
    <w:rsid w:val="004229C4"/>
    <w:rsid w:val="00432AEA"/>
    <w:rsid w:val="00436748"/>
    <w:rsid w:val="00443F17"/>
    <w:rsid w:val="00450FC1"/>
    <w:rsid w:val="00451842"/>
    <w:rsid w:val="00453C2E"/>
    <w:rsid w:val="00455990"/>
    <w:rsid w:val="00455B2A"/>
    <w:rsid w:val="004566F0"/>
    <w:rsid w:val="00457C7E"/>
    <w:rsid w:val="00460F4F"/>
    <w:rsid w:val="00463A4C"/>
    <w:rsid w:val="00464836"/>
    <w:rsid w:val="0047689D"/>
    <w:rsid w:val="00477D62"/>
    <w:rsid w:val="004813CA"/>
    <w:rsid w:val="00490101"/>
    <w:rsid w:val="0049212B"/>
    <w:rsid w:val="00497A66"/>
    <w:rsid w:val="00497DE0"/>
    <w:rsid w:val="004A18D2"/>
    <w:rsid w:val="004A2D5B"/>
    <w:rsid w:val="004A3595"/>
    <w:rsid w:val="004C0673"/>
    <w:rsid w:val="004C69A5"/>
    <w:rsid w:val="004D29FE"/>
    <w:rsid w:val="004E423B"/>
    <w:rsid w:val="004E6072"/>
    <w:rsid w:val="004E6436"/>
    <w:rsid w:val="004E67D9"/>
    <w:rsid w:val="005053FA"/>
    <w:rsid w:val="005060E2"/>
    <w:rsid w:val="005145DF"/>
    <w:rsid w:val="005148B8"/>
    <w:rsid w:val="00515D0A"/>
    <w:rsid w:val="00517322"/>
    <w:rsid w:val="00517BB0"/>
    <w:rsid w:val="00521095"/>
    <w:rsid w:val="00525379"/>
    <w:rsid w:val="0052746A"/>
    <w:rsid w:val="00535276"/>
    <w:rsid w:val="005407EC"/>
    <w:rsid w:val="00544B7F"/>
    <w:rsid w:val="00550AA9"/>
    <w:rsid w:val="005563F0"/>
    <w:rsid w:val="0056059C"/>
    <w:rsid w:val="0056080A"/>
    <w:rsid w:val="005610D9"/>
    <w:rsid w:val="0056161C"/>
    <w:rsid w:val="00562773"/>
    <w:rsid w:val="00563009"/>
    <w:rsid w:val="00573942"/>
    <w:rsid w:val="0057552A"/>
    <w:rsid w:val="00576C77"/>
    <w:rsid w:val="005825CF"/>
    <w:rsid w:val="00582C7F"/>
    <w:rsid w:val="00583AA4"/>
    <w:rsid w:val="005879CD"/>
    <w:rsid w:val="00595D1D"/>
    <w:rsid w:val="00597D29"/>
    <w:rsid w:val="005A068D"/>
    <w:rsid w:val="005A7DAC"/>
    <w:rsid w:val="005B0DBF"/>
    <w:rsid w:val="005B332A"/>
    <w:rsid w:val="005B3CFA"/>
    <w:rsid w:val="005B3F9F"/>
    <w:rsid w:val="005B609D"/>
    <w:rsid w:val="005B62E0"/>
    <w:rsid w:val="005B6669"/>
    <w:rsid w:val="005C09EE"/>
    <w:rsid w:val="005C3B20"/>
    <w:rsid w:val="005C5ED6"/>
    <w:rsid w:val="005C7039"/>
    <w:rsid w:val="005D037B"/>
    <w:rsid w:val="005D4356"/>
    <w:rsid w:val="005E3FB4"/>
    <w:rsid w:val="005E561F"/>
    <w:rsid w:val="005F01EA"/>
    <w:rsid w:val="005F2175"/>
    <w:rsid w:val="005F370E"/>
    <w:rsid w:val="005F6FFD"/>
    <w:rsid w:val="006024A6"/>
    <w:rsid w:val="006050E3"/>
    <w:rsid w:val="00606265"/>
    <w:rsid w:val="006149E7"/>
    <w:rsid w:val="00621271"/>
    <w:rsid w:val="00622598"/>
    <w:rsid w:val="006277E0"/>
    <w:rsid w:val="00633874"/>
    <w:rsid w:val="006345CE"/>
    <w:rsid w:val="00636E3D"/>
    <w:rsid w:val="006418FC"/>
    <w:rsid w:val="006467D7"/>
    <w:rsid w:val="006555FD"/>
    <w:rsid w:val="00655A0A"/>
    <w:rsid w:val="006673D8"/>
    <w:rsid w:val="00667A4F"/>
    <w:rsid w:val="0068229D"/>
    <w:rsid w:val="00683AE9"/>
    <w:rsid w:val="00686BB8"/>
    <w:rsid w:val="00690907"/>
    <w:rsid w:val="006920F3"/>
    <w:rsid w:val="00693F0C"/>
    <w:rsid w:val="006B2EE7"/>
    <w:rsid w:val="006B61BA"/>
    <w:rsid w:val="006C6CE3"/>
    <w:rsid w:val="006D260C"/>
    <w:rsid w:val="006D3B26"/>
    <w:rsid w:val="006E038F"/>
    <w:rsid w:val="006E3DCB"/>
    <w:rsid w:val="006E519D"/>
    <w:rsid w:val="006E7622"/>
    <w:rsid w:val="006F15A0"/>
    <w:rsid w:val="006F38B6"/>
    <w:rsid w:val="006F61A5"/>
    <w:rsid w:val="007151A9"/>
    <w:rsid w:val="007154B6"/>
    <w:rsid w:val="00717353"/>
    <w:rsid w:val="00722510"/>
    <w:rsid w:val="007230C7"/>
    <w:rsid w:val="007272DE"/>
    <w:rsid w:val="00731428"/>
    <w:rsid w:val="00735055"/>
    <w:rsid w:val="007363FB"/>
    <w:rsid w:val="00736DC6"/>
    <w:rsid w:val="007408FE"/>
    <w:rsid w:val="00746E9A"/>
    <w:rsid w:val="00752742"/>
    <w:rsid w:val="007553C1"/>
    <w:rsid w:val="00760772"/>
    <w:rsid w:val="007706E6"/>
    <w:rsid w:val="00772202"/>
    <w:rsid w:val="00775419"/>
    <w:rsid w:val="00777162"/>
    <w:rsid w:val="00792566"/>
    <w:rsid w:val="007933BF"/>
    <w:rsid w:val="007A026F"/>
    <w:rsid w:val="007A0970"/>
    <w:rsid w:val="007A0E7D"/>
    <w:rsid w:val="007A643D"/>
    <w:rsid w:val="007A6C89"/>
    <w:rsid w:val="007B04F5"/>
    <w:rsid w:val="007B1FC4"/>
    <w:rsid w:val="007B29A5"/>
    <w:rsid w:val="007C055D"/>
    <w:rsid w:val="007C2D47"/>
    <w:rsid w:val="007C2FAD"/>
    <w:rsid w:val="007C39B4"/>
    <w:rsid w:val="007C46FF"/>
    <w:rsid w:val="007C79A5"/>
    <w:rsid w:val="007D3133"/>
    <w:rsid w:val="007D40F2"/>
    <w:rsid w:val="007E257F"/>
    <w:rsid w:val="007E3082"/>
    <w:rsid w:val="007F3339"/>
    <w:rsid w:val="007F60BC"/>
    <w:rsid w:val="00802104"/>
    <w:rsid w:val="00803F74"/>
    <w:rsid w:val="00804D82"/>
    <w:rsid w:val="0080634C"/>
    <w:rsid w:val="00814FC8"/>
    <w:rsid w:val="00815B07"/>
    <w:rsid w:val="00815E7D"/>
    <w:rsid w:val="0082361D"/>
    <w:rsid w:val="00831C37"/>
    <w:rsid w:val="00834C06"/>
    <w:rsid w:val="00842B33"/>
    <w:rsid w:val="0084526E"/>
    <w:rsid w:val="0085491E"/>
    <w:rsid w:val="00865C81"/>
    <w:rsid w:val="008674E0"/>
    <w:rsid w:val="00871634"/>
    <w:rsid w:val="008748CC"/>
    <w:rsid w:val="008778AB"/>
    <w:rsid w:val="00882D76"/>
    <w:rsid w:val="008939CF"/>
    <w:rsid w:val="00894F32"/>
    <w:rsid w:val="00896586"/>
    <w:rsid w:val="00897B29"/>
    <w:rsid w:val="008B0C99"/>
    <w:rsid w:val="008B648D"/>
    <w:rsid w:val="008C1B94"/>
    <w:rsid w:val="008C1CB1"/>
    <w:rsid w:val="008C3FF9"/>
    <w:rsid w:val="008C5275"/>
    <w:rsid w:val="008D06D9"/>
    <w:rsid w:val="008D2DB0"/>
    <w:rsid w:val="008D3B9D"/>
    <w:rsid w:val="008D4AF5"/>
    <w:rsid w:val="008D7E93"/>
    <w:rsid w:val="008E6CDE"/>
    <w:rsid w:val="008E7B7C"/>
    <w:rsid w:val="008F1D51"/>
    <w:rsid w:val="00900FAE"/>
    <w:rsid w:val="00905673"/>
    <w:rsid w:val="00912BEE"/>
    <w:rsid w:val="0091387E"/>
    <w:rsid w:val="0091522F"/>
    <w:rsid w:val="00920565"/>
    <w:rsid w:val="00920D61"/>
    <w:rsid w:val="00921C6B"/>
    <w:rsid w:val="00923F7B"/>
    <w:rsid w:val="00924186"/>
    <w:rsid w:val="00927BA6"/>
    <w:rsid w:val="009342F2"/>
    <w:rsid w:val="009419AC"/>
    <w:rsid w:val="00945FEA"/>
    <w:rsid w:val="009555A5"/>
    <w:rsid w:val="00956B9E"/>
    <w:rsid w:val="0096502B"/>
    <w:rsid w:val="009702B3"/>
    <w:rsid w:val="009720D3"/>
    <w:rsid w:val="00974D48"/>
    <w:rsid w:val="009751B8"/>
    <w:rsid w:val="00982950"/>
    <w:rsid w:val="00982F0E"/>
    <w:rsid w:val="009858B9"/>
    <w:rsid w:val="00990260"/>
    <w:rsid w:val="00991065"/>
    <w:rsid w:val="0099133C"/>
    <w:rsid w:val="00992426"/>
    <w:rsid w:val="009929A1"/>
    <w:rsid w:val="009952AC"/>
    <w:rsid w:val="00995ADD"/>
    <w:rsid w:val="009978C9"/>
    <w:rsid w:val="009A5CA9"/>
    <w:rsid w:val="009B28FE"/>
    <w:rsid w:val="009B5C80"/>
    <w:rsid w:val="009C1FC1"/>
    <w:rsid w:val="009C3290"/>
    <w:rsid w:val="009C4F6C"/>
    <w:rsid w:val="009D29F0"/>
    <w:rsid w:val="009D405D"/>
    <w:rsid w:val="009E226D"/>
    <w:rsid w:val="009E774F"/>
    <w:rsid w:val="009F087D"/>
    <w:rsid w:val="009F1B0B"/>
    <w:rsid w:val="009F44DC"/>
    <w:rsid w:val="009F7D3A"/>
    <w:rsid w:val="00A0724C"/>
    <w:rsid w:val="00A1609B"/>
    <w:rsid w:val="00A2064E"/>
    <w:rsid w:val="00A21107"/>
    <w:rsid w:val="00A23E80"/>
    <w:rsid w:val="00A25C9F"/>
    <w:rsid w:val="00A365BF"/>
    <w:rsid w:val="00A410E9"/>
    <w:rsid w:val="00A416CF"/>
    <w:rsid w:val="00A41B32"/>
    <w:rsid w:val="00A42C89"/>
    <w:rsid w:val="00A45540"/>
    <w:rsid w:val="00A45E53"/>
    <w:rsid w:val="00A45E84"/>
    <w:rsid w:val="00A62473"/>
    <w:rsid w:val="00A6300F"/>
    <w:rsid w:val="00A646A9"/>
    <w:rsid w:val="00A658B9"/>
    <w:rsid w:val="00A74E65"/>
    <w:rsid w:val="00A9025F"/>
    <w:rsid w:val="00A9234D"/>
    <w:rsid w:val="00A93C8D"/>
    <w:rsid w:val="00AA2D57"/>
    <w:rsid w:val="00AA3E68"/>
    <w:rsid w:val="00AA41A4"/>
    <w:rsid w:val="00AA68E4"/>
    <w:rsid w:val="00AA6AD2"/>
    <w:rsid w:val="00AA7F01"/>
    <w:rsid w:val="00AB0177"/>
    <w:rsid w:val="00AB1246"/>
    <w:rsid w:val="00AB246C"/>
    <w:rsid w:val="00AC1DD3"/>
    <w:rsid w:val="00AC5732"/>
    <w:rsid w:val="00AC7828"/>
    <w:rsid w:val="00AE03A5"/>
    <w:rsid w:val="00AE4881"/>
    <w:rsid w:val="00AE5BF5"/>
    <w:rsid w:val="00AF089F"/>
    <w:rsid w:val="00AF7A3A"/>
    <w:rsid w:val="00AF7ABC"/>
    <w:rsid w:val="00B02207"/>
    <w:rsid w:val="00B022D4"/>
    <w:rsid w:val="00B02C5B"/>
    <w:rsid w:val="00B13052"/>
    <w:rsid w:val="00B148CB"/>
    <w:rsid w:val="00B20350"/>
    <w:rsid w:val="00B20D76"/>
    <w:rsid w:val="00B249AB"/>
    <w:rsid w:val="00B263A3"/>
    <w:rsid w:val="00B3234D"/>
    <w:rsid w:val="00B33BF3"/>
    <w:rsid w:val="00B35C88"/>
    <w:rsid w:val="00B401F1"/>
    <w:rsid w:val="00B47C04"/>
    <w:rsid w:val="00B521E5"/>
    <w:rsid w:val="00B52CF2"/>
    <w:rsid w:val="00B66896"/>
    <w:rsid w:val="00B7186F"/>
    <w:rsid w:val="00B7455C"/>
    <w:rsid w:val="00B74A9C"/>
    <w:rsid w:val="00B760BE"/>
    <w:rsid w:val="00B77B99"/>
    <w:rsid w:val="00B800DD"/>
    <w:rsid w:val="00B84D00"/>
    <w:rsid w:val="00B85458"/>
    <w:rsid w:val="00B8595C"/>
    <w:rsid w:val="00B92996"/>
    <w:rsid w:val="00B93BC8"/>
    <w:rsid w:val="00B95190"/>
    <w:rsid w:val="00BA0C0B"/>
    <w:rsid w:val="00BA18A9"/>
    <w:rsid w:val="00BA4E69"/>
    <w:rsid w:val="00BB3528"/>
    <w:rsid w:val="00BB665A"/>
    <w:rsid w:val="00BC0096"/>
    <w:rsid w:val="00BC150B"/>
    <w:rsid w:val="00BC17BF"/>
    <w:rsid w:val="00BC2429"/>
    <w:rsid w:val="00BC724A"/>
    <w:rsid w:val="00BE01BF"/>
    <w:rsid w:val="00BE2479"/>
    <w:rsid w:val="00BE2DB0"/>
    <w:rsid w:val="00BE4CBE"/>
    <w:rsid w:val="00BE4D20"/>
    <w:rsid w:val="00BF4626"/>
    <w:rsid w:val="00BF51B3"/>
    <w:rsid w:val="00BF5767"/>
    <w:rsid w:val="00C04BFD"/>
    <w:rsid w:val="00C0501D"/>
    <w:rsid w:val="00C05B4A"/>
    <w:rsid w:val="00C0694A"/>
    <w:rsid w:val="00C07B15"/>
    <w:rsid w:val="00C147A3"/>
    <w:rsid w:val="00C16F4F"/>
    <w:rsid w:val="00C3035D"/>
    <w:rsid w:val="00C32860"/>
    <w:rsid w:val="00C32F5C"/>
    <w:rsid w:val="00C35BC4"/>
    <w:rsid w:val="00C44A83"/>
    <w:rsid w:val="00C45CE0"/>
    <w:rsid w:val="00C51EFC"/>
    <w:rsid w:val="00C5309E"/>
    <w:rsid w:val="00C57B76"/>
    <w:rsid w:val="00C57FE8"/>
    <w:rsid w:val="00C60979"/>
    <w:rsid w:val="00C60BDB"/>
    <w:rsid w:val="00C70FE4"/>
    <w:rsid w:val="00C72B00"/>
    <w:rsid w:val="00C75C08"/>
    <w:rsid w:val="00C9481C"/>
    <w:rsid w:val="00C94B2C"/>
    <w:rsid w:val="00C96DA3"/>
    <w:rsid w:val="00CA052A"/>
    <w:rsid w:val="00CC0D40"/>
    <w:rsid w:val="00CC2FA5"/>
    <w:rsid w:val="00CC5140"/>
    <w:rsid w:val="00CC520E"/>
    <w:rsid w:val="00CD5649"/>
    <w:rsid w:val="00CE142F"/>
    <w:rsid w:val="00CE444A"/>
    <w:rsid w:val="00CF03F9"/>
    <w:rsid w:val="00CF13B2"/>
    <w:rsid w:val="00CF376D"/>
    <w:rsid w:val="00CF3803"/>
    <w:rsid w:val="00CF5EEC"/>
    <w:rsid w:val="00D027CE"/>
    <w:rsid w:val="00D06F26"/>
    <w:rsid w:val="00D168E9"/>
    <w:rsid w:val="00D25252"/>
    <w:rsid w:val="00D37807"/>
    <w:rsid w:val="00D4081F"/>
    <w:rsid w:val="00D42E2C"/>
    <w:rsid w:val="00D50918"/>
    <w:rsid w:val="00D51FAC"/>
    <w:rsid w:val="00D52D34"/>
    <w:rsid w:val="00D622B0"/>
    <w:rsid w:val="00D71D65"/>
    <w:rsid w:val="00D83AC0"/>
    <w:rsid w:val="00D8600B"/>
    <w:rsid w:val="00D873AA"/>
    <w:rsid w:val="00D92C36"/>
    <w:rsid w:val="00D951B1"/>
    <w:rsid w:val="00DA1ED2"/>
    <w:rsid w:val="00DA26B0"/>
    <w:rsid w:val="00DB1C32"/>
    <w:rsid w:val="00DB54E8"/>
    <w:rsid w:val="00DB5562"/>
    <w:rsid w:val="00DB5A81"/>
    <w:rsid w:val="00DB7709"/>
    <w:rsid w:val="00DB7EC7"/>
    <w:rsid w:val="00DC1548"/>
    <w:rsid w:val="00DC1F4E"/>
    <w:rsid w:val="00DC352F"/>
    <w:rsid w:val="00DC4643"/>
    <w:rsid w:val="00DC4929"/>
    <w:rsid w:val="00DC6EF3"/>
    <w:rsid w:val="00DD27FF"/>
    <w:rsid w:val="00DD4231"/>
    <w:rsid w:val="00DD61AB"/>
    <w:rsid w:val="00DE0FF1"/>
    <w:rsid w:val="00DF1BB2"/>
    <w:rsid w:val="00E01213"/>
    <w:rsid w:val="00E1277A"/>
    <w:rsid w:val="00E17036"/>
    <w:rsid w:val="00E24EBF"/>
    <w:rsid w:val="00E3484A"/>
    <w:rsid w:val="00E40A47"/>
    <w:rsid w:val="00E43F26"/>
    <w:rsid w:val="00E461CF"/>
    <w:rsid w:val="00E537A8"/>
    <w:rsid w:val="00E62C30"/>
    <w:rsid w:val="00E63E43"/>
    <w:rsid w:val="00E71D21"/>
    <w:rsid w:val="00E77A99"/>
    <w:rsid w:val="00E806D0"/>
    <w:rsid w:val="00E94680"/>
    <w:rsid w:val="00E96CB1"/>
    <w:rsid w:val="00E97CDE"/>
    <w:rsid w:val="00EA5083"/>
    <w:rsid w:val="00EA723C"/>
    <w:rsid w:val="00EB07DD"/>
    <w:rsid w:val="00EB1201"/>
    <w:rsid w:val="00EB7FDF"/>
    <w:rsid w:val="00EC20F1"/>
    <w:rsid w:val="00EC3CB8"/>
    <w:rsid w:val="00EC629C"/>
    <w:rsid w:val="00EC66B2"/>
    <w:rsid w:val="00EE4138"/>
    <w:rsid w:val="00EE4245"/>
    <w:rsid w:val="00EF2413"/>
    <w:rsid w:val="00EF259F"/>
    <w:rsid w:val="00EF5346"/>
    <w:rsid w:val="00EF5911"/>
    <w:rsid w:val="00F01036"/>
    <w:rsid w:val="00F10AEA"/>
    <w:rsid w:val="00F1288D"/>
    <w:rsid w:val="00F12AFC"/>
    <w:rsid w:val="00F2023A"/>
    <w:rsid w:val="00F232C0"/>
    <w:rsid w:val="00F26FEF"/>
    <w:rsid w:val="00F30D67"/>
    <w:rsid w:val="00F321C3"/>
    <w:rsid w:val="00F44AB9"/>
    <w:rsid w:val="00F50362"/>
    <w:rsid w:val="00F50CBE"/>
    <w:rsid w:val="00F54C3B"/>
    <w:rsid w:val="00F6320B"/>
    <w:rsid w:val="00F638FF"/>
    <w:rsid w:val="00F746A0"/>
    <w:rsid w:val="00F762F6"/>
    <w:rsid w:val="00F81B23"/>
    <w:rsid w:val="00F83BFB"/>
    <w:rsid w:val="00F9032F"/>
    <w:rsid w:val="00F93ECE"/>
    <w:rsid w:val="00FA4BFE"/>
    <w:rsid w:val="00FA5CB2"/>
    <w:rsid w:val="00FA7817"/>
    <w:rsid w:val="00FB1854"/>
    <w:rsid w:val="00FB1EF1"/>
    <w:rsid w:val="00FB604A"/>
    <w:rsid w:val="00FB6C94"/>
    <w:rsid w:val="00FC2408"/>
    <w:rsid w:val="00FC257D"/>
    <w:rsid w:val="00FC33A1"/>
    <w:rsid w:val="00FC5761"/>
    <w:rsid w:val="00FC7225"/>
    <w:rsid w:val="00FC78CD"/>
    <w:rsid w:val="00FD4346"/>
    <w:rsid w:val="00FD442E"/>
    <w:rsid w:val="00FD662F"/>
    <w:rsid w:val="00FD74E1"/>
    <w:rsid w:val="00FD7C73"/>
    <w:rsid w:val="00FE5D4F"/>
    <w:rsid w:val="00FF1D2C"/>
    <w:rsid w:val="00FF20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Subtle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B99"/>
  </w:style>
  <w:style w:type="paragraph" w:styleId="Heading1">
    <w:name w:val="heading 1"/>
    <w:basedOn w:val="Normal"/>
    <w:next w:val="Normal"/>
    <w:link w:val="Heading1Char"/>
    <w:uiPriority w:val="99"/>
    <w:qFormat/>
    <w:rsid w:val="00B95190"/>
    <w:pPr>
      <w:keepNext/>
      <w:keepLines/>
      <w:spacing w:before="480" w:after="0"/>
      <w:outlineLvl w:val="0"/>
    </w:pPr>
    <w:rPr>
      <w:rFonts w:eastAsiaTheme="majorEastAsia" w:cstheme="minorHAnsi"/>
      <w:b/>
      <w:bCs/>
      <w:sz w:val="24"/>
      <w:szCs w:val="24"/>
      <w:u w:val="single"/>
    </w:rPr>
  </w:style>
  <w:style w:type="paragraph" w:styleId="Heading2">
    <w:name w:val="heading 2"/>
    <w:basedOn w:val="Normal"/>
    <w:next w:val="Normal"/>
    <w:link w:val="Heading2Char"/>
    <w:uiPriority w:val="9"/>
    <w:unhideWhenUsed/>
    <w:qFormat/>
    <w:rsid w:val="00F26FEF"/>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Heading3">
    <w:name w:val="heading 3"/>
    <w:basedOn w:val="Normal"/>
    <w:next w:val="Normal"/>
    <w:link w:val="Heading3Char"/>
    <w:qFormat/>
    <w:rsid w:val="00497DE0"/>
    <w:pPr>
      <w:keepNext/>
      <w:widowControl w:val="0"/>
      <w:spacing w:after="0" w:line="240" w:lineRule="auto"/>
      <w:jc w:val="center"/>
      <w:outlineLvl w:val="2"/>
    </w:pPr>
    <w:rPr>
      <w:rFonts w:ascii="Times New Roman" w:eastAsia="Times New Roman" w:hAnsi="Times New Roman" w:cs="Times New Roman"/>
      <w:b/>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484A"/>
    <w:pPr>
      <w:spacing w:after="0" w:line="240" w:lineRule="auto"/>
      <w:ind w:left="720"/>
    </w:pPr>
    <w:rPr>
      <w:rFonts w:ascii="Calibri" w:hAnsi="Calibri" w:cs="Calibri"/>
    </w:rPr>
  </w:style>
  <w:style w:type="paragraph" w:styleId="BalloonText">
    <w:name w:val="Balloon Text"/>
    <w:basedOn w:val="Normal"/>
    <w:link w:val="BalloonTextChar"/>
    <w:semiHidden/>
    <w:unhideWhenUsed/>
    <w:rsid w:val="009924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426"/>
    <w:rPr>
      <w:rFonts w:ascii="Tahoma" w:hAnsi="Tahoma" w:cs="Tahoma"/>
      <w:sz w:val="16"/>
      <w:szCs w:val="16"/>
    </w:rPr>
  </w:style>
  <w:style w:type="paragraph" w:styleId="Header">
    <w:name w:val="header"/>
    <w:basedOn w:val="Normal"/>
    <w:link w:val="HeaderChar"/>
    <w:uiPriority w:val="99"/>
    <w:unhideWhenUsed/>
    <w:rsid w:val="007A0E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0E7D"/>
  </w:style>
  <w:style w:type="paragraph" w:styleId="Footer">
    <w:name w:val="footer"/>
    <w:basedOn w:val="Normal"/>
    <w:link w:val="FooterChar"/>
    <w:uiPriority w:val="99"/>
    <w:unhideWhenUsed/>
    <w:rsid w:val="007A0E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0E7D"/>
  </w:style>
  <w:style w:type="table" w:styleId="TableSubtle1">
    <w:name w:val="Table Subtle 1"/>
    <w:basedOn w:val="TableNormal"/>
    <w:rsid w:val="00515D0A"/>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Spacing">
    <w:name w:val="No Spacing"/>
    <w:link w:val="NoSpacingChar"/>
    <w:uiPriority w:val="1"/>
    <w:qFormat/>
    <w:rsid w:val="00515D0A"/>
    <w:pPr>
      <w:spacing w:after="0" w:line="240" w:lineRule="auto"/>
    </w:pPr>
    <w:rPr>
      <w:lang w:eastAsia="ja-JP"/>
    </w:rPr>
  </w:style>
  <w:style w:type="character" w:customStyle="1" w:styleId="NoSpacingChar">
    <w:name w:val="No Spacing Char"/>
    <w:basedOn w:val="DefaultParagraphFont"/>
    <w:link w:val="NoSpacing"/>
    <w:uiPriority w:val="1"/>
    <w:rsid w:val="00515D0A"/>
    <w:rPr>
      <w:lang w:eastAsia="ja-JP"/>
    </w:rPr>
  </w:style>
  <w:style w:type="table" w:styleId="TableGrid">
    <w:name w:val="Table Grid"/>
    <w:basedOn w:val="TableNormal"/>
    <w:uiPriority w:val="59"/>
    <w:rsid w:val="003916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C520E"/>
    <w:rPr>
      <w:sz w:val="16"/>
      <w:szCs w:val="16"/>
    </w:rPr>
  </w:style>
  <w:style w:type="paragraph" w:styleId="CommentText">
    <w:name w:val="annotation text"/>
    <w:basedOn w:val="Normal"/>
    <w:link w:val="CommentTextChar"/>
    <w:uiPriority w:val="99"/>
    <w:semiHidden/>
    <w:unhideWhenUsed/>
    <w:rsid w:val="00CC520E"/>
    <w:pPr>
      <w:spacing w:line="240" w:lineRule="auto"/>
    </w:pPr>
    <w:rPr>
      <w:sz w:val="20"/>
      <w:szCs w:val="20"/>
    </w:rPr>
  </w:style>
  <w:style w:type="character" w:customStyle="1" w:styleId="CommentTextChar">
    <w:name w:val="Comment Text Char"/>
    <w:basedOn w:val="DefaultParagraphFont"/>
    <w:link w:val="CommentText"/>
    <w:uiPriority w:val="99"/>
    <w:semiHidden/>
    <w:rsid w:val="00CC520E"/>
    <w:rPr>
      <w:sz w:val="20"/>
      <w:szCs w:val="20"/>
    </w:rPr>
  </w:style>
  <w:style w:type="paragraph" w:styleId="CommentSubject">
    <w:name w:val="annotation subject"/>
    <w:basedOn w:val="CommentText"/>
    <w:next w:val="CommentText"/>
    <w:link w:val="CommentSubjectChar"/>
    <w:uiPriority w:val="99"/>
    <w:semiHidden/>
    <w:unhideWhenUsed/>
    <w:rsid w:val="00CC520E"/>
    <w:rPr>
      <w:b/>
      <w:bCs/>
    </w:rPr>
  </w:style>
  <w:style w:type="character" w:customStyle="1" w:styleId="CommentSubjectChar">
    <w:name w:val="Comment Subject Char"/>
    <w:basedOn w:val="CommentTextChar"/>
    <w:link w:val="CommentSubject"/>
    <w:uiPriority w:val="99"/>
    <w:semiHidden/>
    <w:rsid w:val="00CC520E"/>
    <w:rPr>
      <w:b/>
      <w:bCs/>
      <w:sz w:val="20"/>
      <w:szCs w:val="20"/>
    </w:rPr>
  </w:style>
  <w:style w:type="paragraph" w:styleId="FootnoteText">
    <w:name w:val="footnote text"/>
    <w:basedOn w:val="Normal"/>
    <w:link w:val="FootnoteTextChar"/>
    <w:uiPriority w:val="99"/>
    <w:semiHidden/>
    <w:unhideWhenUsed/>
    <w:rsid w:val="00BB35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3528"/>
    <w:rPr>
      <w:sz w:val="20"/>
      <w:szCs w:val="20"/>
    </w:rPr>
  </w:style>
  <w:style w:type="character" w:styleId="FootnoteReference">
    <w:name w:val="footnote reference"/>
    <w:basedOn w:val="DefaultParagraphFont"/>
    <w:uiPriority w:val="99"/>
    <w:semiHidden/>
    <w:unhideWhenUsed/>
    <w:rsid w:val="00BB3528"/>
    <w:rPr>
      <w:vertAlign w:val="superscript"/>
    </w:rPr>
  </w:style>
  <w:style w:type="character" w:styleId="Hyperlink">
    <w:name w:val="Hyperlink"/>
    <w:basedOn w:val="DefaultParagraphFont"/>
    <w:uiPriority w:val="99"/>
    <w:rsid w:val="001A1C34"/>
    <w:rPr>
      <w:rFonts w:cs="Times New Roman"/>
      <w:color w:val="0000FF"/>
      <w:u w:val="single"/>
    </w:rPr>
  </w:style>
  <w:style w:type="paragraph" w:styleId="BodyText2">
    <w:name w:val="Body Text 2"/>
    <w:basedOn w:val="Normal"/>
    <w:link w:val="BodyText2Char"/>
    <w:uiPriority w:val="99"/>
    <w:rsid w:val="001A1C34"/>
    <w:pPr>
      <w:tabs>
        <w:tab w:val="left" w:pos="1440"/>
        <w:tab w:val="left" w:pos="2160"/>
      </w:tabs>
      <w:spacing w:after="0" w:line="240" w:lineRule="auto"/>
      <w:ind w:left="540" w:hanging="540"/>
    </w:pPr>
    <w:rPr>
      <w:rFonts w:ascii="Palatino" w:eastAsia="Times New Roman" w:hAnsi="Palatino" w:cs="Times New Roman"/>
      <w:sz w:val="20"/>
      <w:szCs w:val="20"/>
    </w:rPr>
  </w:style>
  <w:style w:type="character" w:customStyle="1" w:styleId="BodyText2Char">
    <w:name w:val="Body Text 2 Char"/>
    <w:basedOn w:val="DefaultParagraphFont"/>
    <w:link w:val="BodyText2"/>
    <w:uiPriority w:val="99"/>
    <w:rsid w:val="001A1C34"/>
    <w:rPr>
      <w:rFonts w:ascii="Palatino" w:eastAsia="Times New Roman" w:hAnsi="Palatino" w:cs="Times New Roman"/>
      <w:sz w:val="20"/>
      <w:szCs w:val="20"/>
    </w:rPr>
  </w:style>
  <w:style w:type="paragraph" w:customStyle="1" w:styleId="Default">
    <w:name w:val="Default"/>
    <w:rsid w:val="000E547D"/>
    <w:pPr>
      <w:autoSpaceDE w:val="0"/>
      <w:autoSpaceDN w:val="0"/>
      <w:adjustRightInd w:val="0"/>
      <w:spacing w:after="0" w:line="240" w:lineRule="auto"/>
    </w:pPr>
    <w:rPr>
      <w:rFonts w:ascii="Calibri" w:hAnsi="Calibri" w:cs="Calibri"/>
      <w:color w:val="000000"/>
      <w:sz w:val="24"/>
      <w:szCs w:val="24"/>
    </w:rPr>
  </w:style>
  <w:style w:type="character" w:customStyle="1" w:styleId="Heading3Char">
    <w:name w:val="Heading 3 Char"/>
    <w:basedOn w:val="DefaultParagraphFont"/>
    <w:link w:val="Heading3"/>
    <w:rsid w:val="00497DE0"/>
    <w:rPr>
      <w:rFonts w:ascii="Times New Roman" w:eastAsia="Times New Roman" w:hAnsi="Times New Roman" w:cs="Times New Roman"/>
      <w:b/>
      <w:snapToGrid w:val="0"/>
      <w:sz w:val="24"/>
      <w:szCs w:val="20"/>
    </w:rPr>
  </w:style>
  <w:style w:type="character" w:customStyle="1" w:styleId="Heading1Char">
    <w:name w:val="Heading 1 Char"/>
    <w:basedOn w:val="DefaultParagraphFont"/>
    <w:link w:val="Heading1"/>
    <w:uiPriority w:val="99"/>
    <w:rsid w:val="00B95190"/>
    <w:rPr>
      <w:rFonts w:eastAsiaTheme="majorEastAsia" w:cstheme="minorHAnsi"/>
      <w:b/>
      <w:bCs/>
      <w:sz w:val="24"/>
      <w:szCs w:val="24"/>
      <w:u w:val="single"/>
    </w:rPr>
  </w:style>
  <w:style w:type="character" w:customStyle="1" w:styleId="Heading2Char">
    <w:name w:val="Heading 2 Char"/>
    <w:basedOn w:val="DefaultParagraphFont"/>
    <w:link w:val="Heading2"/>
    <w:uiPriority w:val="9"/>
    <w:rsid w:val="00F26FEF"/>
    <w:rPr>
      <w:rFonts w:asciiTheme="majorHAnsi" w:eastAsiaTheme="majorEastAsia" w:hAnsiTheme="majorHAnsi" w:cstheme="majorBidi"/>
      <w:b/>
      <w:bCs/>
      <w:color w:val="2DA2BF" w:themeColor="accent1"/>
      <w:sz w:val="26"/>
      <w:szCs w:val="26"/>
    </w:rPr>
  </w:style>
  <w:style w:type="paragraph" w:customStyle="1" w:styleId="Daysoftheweek">
    <w:name w:val="Days of the week"/>
    <w:basedOn w:val="Normal"/>
    <w:uiPriority w:val="99"/>
    <w:rsid w:val="00F26FEF"/>
    <w:pPr>
      <w:framePr w:wrap="around" w:vAnchor="page" w:hAnchor="page" w:x="8065" w:y="923"/>
      <w:spacing w:after="0" w:line="240" w:lineRule="auto"/>
      <w:jc w:val="center"/>
    </w:pPr>
    <w:rPr>
      <w:rFonts w:ascii="Century Gothic" w:eastAsia="Times New Roman" w:hAnsi="Century Gothic" w:cs="Times New Roman"/>
      <w:caps/>
      <w:color w:val="999999"/>
      <w:sz w:val="15"/>
      <w:szCs w:val="15"/>
    </w:rPr>
  </w:style>
  <w:style w:type="paragraph" w:customStyle="1" w:styleId="Phase">
    <w:name w:val="Phase"/>
    <w:basedOn w:val="Normal"/>
    <w:uiPriority w:val="99"/>
    <w:rsid w:val="00F26FEF"/>
    <w:pPr>
      <w:spacing w:after="0" w:line="240" w:lineRule="auto"/>
    </w:pPr>
    <w:rPr>
      <w:rFonts w:ascii="Century Gothic" w:eastAsia="Times New Roman" w:hAnsi="Century Gothic" w:cs="Times New Roman"/>
      <w:b/>
      <w:color w:val="58595B"/>
      <w:sz w:val="16"/>
      <w:szCs w:val="16"/>
    </w:rPr>
  </w:style>
  <w:style w:type="paragraph" w:customStyle="1" w:styleId="ProjectEventName">
    <w:name w:val="Project/Event Name"/>
    <w:basedOn w:val="Normal"/>
    <w:uiPriority w:val="99"/>
    <w:rsid w:val="00F26FEF"/>
    <w:pPr>
      <w:spacing w:after="240" w:line="480" w:lineRule="auto"/>
      <w:contextualSpacing/>
    </w:pPr>
    <w:rPr>
      <w:rFonts w:ascii="Century Gothic" w:eastAsia="Times New Roman" w:hAnsi="Century Gothic" w:cs="Times New Roman"/>
      <w:caps/>
      <w:sz w:val="20"/>
    </w:rPr>
  </w:style>
  <w:style w:type="paragraph" w:customStyle="1" w:styleId="StartEnd">
    <w:name w:val="Start/End"/>
    <w:basedOn w:val="Normal"/>
    <w:uiPriority w:val="99"/>
    <w:rsid w:val="00F26FEF"/>
    <w:pPr>
      <w:spacing w:after="0" w:line="240" w:lineRule="auto"/>
    </w:pPr>
    <w:rPr>
      <w:rFonts w:ascii="Century Gothic" w:eastAsia="Times New Roman" w:hAnsi="Century Gothic" w:cs="Times New Roman"/>
      <w:caps/>
      <w:color w:val="58595B"/>
      <w:sz w:val="15"/>
      <w:szCs w:val="16"/>
    </w:rPr>
  </w:style>
  <w:style w:type="paragraph" w:customStyle="1" w:styleId="Calendardays">
    <w:name w:val="Calendar days"/>
    <w:basedOn w:val="Normal"/>
    <w:uiPriority w:val="99"/>
    <w:rsid w:val="00F26FEF"/>
    <w:pPr>
      <w:framePr w:wrap="around" w:vAnchor="page" w:hAnchor="page" w:x="8065" w:y="1441"/>
      <w:spacing w:after="0" w:line="240" w:lineRule="auto"/>
      <w:jc w:val="center"/>
    </w:pPr>
    <w:rPr>
      <w:rFonts w:ascii="Century Gothic" w:eastAsia="Times New Roman" w:hAnsi="Century Gothic" w:cs="Times New Roman"/>
      <w:color w:val="333333"/>
      <w:sz w:val="15"/>
      <w:szCs w:val="15"/>
    </w:rPr>
  </w:style>
  <w:style w:type="paragraph" w:customStyle="1" w:styleId="Month">
    <w:name w:val="Month"/>
    <w:basedOn w:val="Normal"/>
    <w:uiPriority w:val="99"/>
    <w:rsid w:val="00F26FEF"/>
    <w:pPr>
      <w:framePr w:wrap="around" w:vAnchor="page" w:hAnchor="page" w:x="8065" w:y="1441"/>
      <w:spacing w:after="0" w:line="240" w:lineRule="auto"/>
      <w:jc w:val="center"/>
    </w:pPr>
    <w:rPr>
      <w:rFonts w:ascii="Century Gothic" w:eastAsia="Times New Roman" w:hAnsi="Century Gothic" w:cs="Times New Roman"/>
      <w:b/>
      <w:bCs/>
      <w:color w:val="FFFFFF"/>
      <w:sz w:val="18"/>
      <w:szCs w:val="20"/>
    </w:rPr>
  </w:style>
  <w:style w:type="paragraph" w:styleId="EndnoteText">
    <w:name w:val="endnote text"/>
    <w:basedOn w:val="Normal"/>
    <w:link w:val="EndnoteTextChar"/>
    <w:uiPriority w:val="99"/>
    <w:semiHidden/>
    <w:unhideWhenUsed/>
    <w:rsid w:val="009929A1"/>
    <w:pPr>
      <w:spacing w:after="0" w:line="240" w:lineRule="auto"/>
    </w:pPr>
    <w:rPr>
      <w:rFonts w:ascii="Calibri" w:eastAsia="Calibri" w:hAnsi="Calibri" w:cs="Times New Roman"/>
      <w:sz w:val="20"/>
      <w:szCs w:val="20"/>
    </w:rPr>
  </w:style>
  <w:style w:type="character" w:customStyle="1" w:styleId="EndnoteTextChar">
    <w:name w:val="Endnote Text Char"/>
    <w:basedOn w:val="DefaultParagraphFont"/>
    <w:link w:val="EndnoteText"/>
    <w:uiPriority w:val="99"/>
    <w:semiHidden/>
    <w:rsid w:val="009929A1"/>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9929A1"/>
    <w:rPr>
      <w:vertAlign w:val="superscript"/>
    </w:rPr>
  </w:style>
  <w:style w:type="paragraph" w:styleId="TOCHeading">
    <w:name w:val="TOC Heading"/>
    <w:basedOn w:val="Heading1"/>
    <w:next w:val="Normal"/>
    <w:uiPriority w:val="39"/>
    <w:semiHidden/>
    <w:unhideWhenUsed/>
    <w:qFormat/>
    <w:rsid w:val="0012132C"/>
    <w:pPr>
      <w:outlineLvl w:val="9"/>
    </w:pPr>
    <w:rPr>
      <w:lang w:eastAsia="ja-JP"/>
    </w:rPr>
  </w:style>
  <w:style w:type="paragraph" w:styleId="TOC1">
    <w:name w:val="toc 1"/>
    <w:basedOn w:val="Normal"/>
    <w:next w:val="Normal"/>
    <w:autoRedefine/>
    <w:uiPriority w:val="39"/>
    <w:unhideWhenUsed/>
    <w:qFormat/>
    <w:rsid w:val="0012132C"/>
    <w:pPr>
      <w:spacing w:after="100"/>
    </w:pPr>
  </w:style>
  <w:style w:type="paragraph" w:styleId="TOC2">
    <w:name w:val="toc 2"/>
    <w:basedOn w:val="Normal"/>
    <w:next w:val="Normal"/>
    <w:autoRedefine/>
    <w:uiPriority w:val="39"/>
    <w:unhideWhenUsed/>
    <w:qFormat/>
    <w:rsid w:val="0012132C"/>
    <w:pPr>
      <w:spacing w:after="100"/>
      <w:ind w:left="220"/>
    </w:pPr>
  </w:style>
  <w:style w:type="paragraph" w:styleId="TOC3">
    <w:name w:val="toc 3"/>
    <w:basedOn w:val="Normal"/>
    <w:next w:val="Normal"/>
    <w:autoRedefine/>
    <w:uiPriority w:val="39"/>
    <w:semiHidden/>
    <w:unhideWhenUsed/>
    <w:qFormat/>
    <w:rsid w:val="0012132C"/>
    <w:pPr>
      <w:spacing w:after="100"/>
      <w:ind w:left="440"/>
    </w:pPr>
    <w:rPr>
      <w:lang w:eastAsia="ja-JP"/>
    </w:rPr>
  </w:style>
  <w:style w:type="paragraph" w:styleId="TableofFigures">
    <w:name w:val="table of figures"/>
    <w:basedOn w:val="Normal"/>
    <w:next w:val="Normal"/>
    <w:uiPriority w:val="99"/>
    <w:semiHidden/>
    <w:unhideWhenUsed/>
    <w:rsid w:val="00F1288D"/>
    <w:pPr>
      <w:spacing w:after="0"/>
    </w:pPr>
  </w:style>
  <w:style w:type="paragraph" w:styleId="DocumentMap">
    <w:name w:val="Document Map"/>
    <w:basedOn w:val="Normal"/>
    <w:link w:val="DocumentMapChar"/>
    <w:semiHidden/>
    <w:rsid w:val="00046BC6"/>
    <w:pPr>
      <w:shd w:val="clear" w:color="auto" w:fill="000080"/>
    </w:pPr>
    <w:rPr>
      <w:rFonts w:ascii="Tahoma" w:eastAsia="Calibri" w:hAnsi="Tahoma" w:cs="Tahoma"/>
      <w:sz w:val="20"/>
      <w:szCs w:val="20"/>
    </w:rPr>
  </w:style>
  <w:style w:type="character" w:customStyle="1" w:styleId="DocumentMapChar">
    <w:name w:val="Document Map Char"/>
    <w:basedOn w:val="DefaultParagraphFont"/>
    <w:link w:val="DocumentMap"/>
    <w:semiHidden/>
    <w:rsid w:val="00046BC6"/>
    <w:rPr>
      <w:rFonts w:ascii="Tahoma" w:eastAsia="Calibri" w:hAnsi="Tahoma" w:cs="Tahoma"/>
      <w:sz w:val="20"/>
      <w:szCs w:val="20"/>
      <w:shd w:val="clear" w:color="auto" w:fil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Subtle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B95190"/>
    <w:pPr>
      <w:keepNext/>
      <w:keepLines/>
      <w:spacing w:before="480" w:after="0"/>
      <w:outlineLvl w:val="0"/>
    </w:pPr>
    <w:rPr>
      <w:rFonts w:eastAsiaTheme="majorEastAsia" w:cstheme="minorHAnsi"/>
      <w:b/>
      <w:bCs/>
      <w:sz w:val="24"/>
      <w:szCs w:val="24"/>
      <w:u w:val="single"/>
    </w:rPr>
  </w:style>
  <w:style w:type="paragraph" w:styleId="Heading2">
    <w:name w:val="heading 2"/>
    <w:basedOn w:val="Normal"/>
    <w:next w:val="Normal"/>
    <w:link w:val="Heading2Char"/>
    <w:uiPriority w:val="9"/>
    <w:unhideWhenUsed/>
    <w:qFormat/>
    <w:rsid w:val="00F26FEF"/>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Heading3">
    <w:name w:val="heading 3"/>
    <w:basedOn w:val="Normal"/>
    <w:next w:val="Normal"/>
    <w:link w:val="Heading3Char"/>
    <w:qFormat/>
    <w:rsid w:val="00497DE0"/>
    <w:pPr>
      <w:keepNext/>
      <w:widowControl w:val="0"/>
      <w:spacing w:after="0" w:line="240" w:lineRule="auto"/>
      <w:jc w:val="center"/>
      <w:outlineLvl w:val="2"/>
    </w:pPr>
    <w:rPr>
      <w:rFonts w:ascii="Times New Roman" w:eastAsia="Times New Roman" w:hAnsi="Times New Roman" w:cs="Times New Roman"/>
      <w:b/>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484A"/>
    <w:pPr>
      <w:spacing w:after="0" w:line="240" w:lineRule="auto"/>
      <w:ind w:left="720"/>
    </w:pPr>
    <w:rPr>
      <w:rFonts w:ascii="Calibri" w:hAnsi="Calibri" w:cs="Calibri"/>
    </w:rPr>
  </w:style>
  <w:style w:type="paragraph" w:styleId="BalloonText">
    <w:name w:val="Balloon Text"/>
    <w:basedOn w:val="Normal"/>
    <w:link w:val="BalloonTextChar"/>
    <w:uiPriority w:val="99"/>
    <w:semiHidden/>
    <w:unhideWhenUsed/>
    <w:rsid w:val="009924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426"/>
    <w:rPr>
      <w:rFonts w:ascii="Tahoma" w:hAnsi="Tahoma" w:cs="Tahoma"/>
      <w:sz w:val="16"/>
      <w:szCs w:val="16"/>
    </w:rPr>
  </w:style>
  <w:style w:type="paragraph" w:styleId="Header">
    <w:name w:val="header"/>
    <w:basedOn w:val="Normal"/>
    <w:link w:val="HeaderChar"/>
    <w:unhideWhenUsed/>
    <w:rsid w:val="007A0E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0E7D"/>
  </w:style>
  <w:style w:type="paragraph" w:styleId="Footer">
    <w:name w:val="footer"/>
    <w:basedOn w:val="Normal"/>
    <w:link w:val="FooterChar"/>
    <w:uiPriority w:val="99"/>
    <w:unhideWhenUsed/>
    <w:rsid w:val="007A0E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0E7D"/>
  </w:style>
  <w:style w:type="table" w:styleId="TableSubtle1">
    <w:name w:val="Table Subtle 1"/>
    <w:basedOn w:val="TableNormal"/>
    <w:rsid w:val="00515D0A"/>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Spacing">
    <w:name w:val="No Spacing"/>
    <w:link w:val="NoSpacingChar"/>
    <w:uiPriority w:val="1"/>
    <w:qFormat/>
    <w:rsid w:val="00515D0A"/>
    <w:pPr>
      <w:spacing w:after="0" w:line="240" w:lineRule="auto"/>
    </w:pPr>
    <w:rPr>
      <w:lang w:eastAsia="ja-JP"/>
    </w:rPr>
  </w:style>
  <w:style w:type="character" w:customStyle="1" w:styleId="NoSpacingChar">
    <w:name w:val="No Spacing Char"/>
    <w:basedOn w:val="DefaultParagraphFont"/>
    <w:link w:val="NoSpacing"/>
    <w:uiPriority w:val="1"/>
    <w:rsid w:val="00515D0A"/>
    <w:rPr>
      <w:lang w:eastAsia="ja-JP"/>
    </w:rPr>
  </w:style>
  <w:style w:type="table" w:styleId="TableGrid">
    <w:name w:val="Table Grid"/>
    <w:basedOn w:val="TableNormal"/>
    <w:uiPriority w:val="59"/>
    <w:rsid w:val="003916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C520E"/>
    <w:rPr>
      <w:sz w:val="16"/>
      <w:szCs w:val="16"/>
    </w:rPr>
  </w:style>
  <w:style w:type="paragraph" w:styleId="CommentText">
    <w:name w:val="annotation text"/>
    <w:basedOn w:val="Normal"/>
    <w:link w:val="CommentTextChar"/>
    <w:uiPriority w:val="99"/>
    <w:semiHidden/>
    <w:unhideWhenUsed/>
    <w:rsid w:val="00CC520E"/>
    <w:pPr>
      <w:spacing w:line="240" w:lineRule="auto"/>
    </w:pPr>
    <w:rPr>
      <w:sz w:val="20"/>
      <w:szCs w:val="20"/>
    </w:rPr>
  </w:style>
  <w:style w:type="character" w:customStyle="1" w:styleId="CommentTextChar">
    <w:name w:val="Comment Text Char"/>
    <w:basedOn w:val="DefaultParagraphFont"/>
    <w:link w:val="CommentText"/>
    <w:uiPriority w:val="99"/>
    <w:semiHidden/>
    <w:rsid w:val="00CC520E"/>
    <w:rPr>
      <w:sz w:val="20"/>
      <w:szCs w:val="20"/>
    </w:rPr>
  </w:style>
  <w:style w:type="paragraph" w:styleId="CommentSubject">
    <w:name w:val="annotation subject"/>
    <w:basedOn w:val="CommentText"/>
    <w:next w:val="CommentText"/>
    <w:link w:val="CommentSubjectChar"/>
    <w:uiPriority w:val="99"/>
    <w:semiHidden/>
    <w:unhideWhenUsed/>
    <w:rsid w:val="00CC520E"/>
    <w:rPr>
      <w:b/>
      <w:bCs/>
    </w:rPr>
  </w:style>
  <w:style w:type="character" w:customStyle="1" w:styleId="CommentSubjectChar">
    <w:name w:val="Comment Subject Char"/>
    <w:basedOn w:val="CommentTextChar"/>
    <w:link w:val="CommentSubject"/>
    <w:uiPriority w:val="99"/>
    <w:semiHidden/>
    <w:rsid w:val="00CC520E"/>
    <w:rPr>
      <w:b/>
      <w:bCs/>
      <w:sz w:val="20"/>
      <w:szCs w:val="20"/>
    </w:rPr>
  </w:style>
  <w:style w:type="paragraph" w:styleId="FootnoteText">
    <w:name w:val="footnote text"/>
    <w:basedOn w:val="Normal"/>
    <w:link w:val="FootnoteTextChar"/>
    <w:uiPriority w:val="99"/>
    <w:semiHidden/>
    <w:unhideWhenUsed/>
    <w:rsid w:val="00BB35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3528"/>
    <w:rPr>
      <w:sz w:val="20"/>
      <w:szCs w:val="20"/>
    </w:rPr>
  </w:style>
  <w:style w:type="character" w:styleId="FootnoteReference">
    <w:name w:val="footnote reference"/>
    <w:basedOn w:val="DefaultParagraphFont"/>
    <w:uiPriority w:val="99"/>
    <w:semiHidden/>
    <w:unhideWhenUsed/>
    <w:rsid w:val="00BB3528"/>
    <w:rPr>
      <w:vertAlign w:val="superscript"/>
    </w:rPr>
  </w:style>
  <w:style w:type="character" w:styleId="Hyperlink">
    <w:name w:val="Hyperlink"/>
    <w:basedOn w:val="DefaultParagraphFont"/>
    <w:uiPriority w:val="99"/>
    <w:rsid w:val="001A1C34"/>
    <w:rPr>
      <w:rFonts w:cs="Times New Roman"/>
      <w:color w:val="0000FF"/>
      <w:u w:val="single"/>
    </w:rPr>
  </w:style>
  <w:style w:type="paragraph" w:styleId="BodyText2">
    <w:name w:val="Body Text 2"/>
    <w:basedOn w:val="Normal"/>
    <w:link w:val="BodyText2Char"/>
    <w:uiPriority w:val="99"/>
    <w:rsid w:val="001A1C34"/>
    <w:pPr>
      <w:tabs>
        <w:tab w:val="left" w:pos="1440"/>
        <w:tab w:val="left" w:pos="2160"/>
      </w:tabs>
      <w:spacing w:after="0" w:line="240" w:lineRule="auto"/>
      <w:ind w:left="540" w:hanging="540"/>
    </w:pPr>
    <w:rPr>
      <w:rFonts w:ascii="Palatino" w:eastAsia="Times New Roman" w:hAnsi="Palatino" w:cs="Times New Roman"/>
      <w:sz w:val="20"/>
      <w:szCs w:val="20"/>
    </w:rPr>
  </w:style>
  <w:style w:type="character" w:customStyle="1" w:styleId="BodyText2Char">
    <w:name w:val="Body Text 2 Char"/>
    <w:basedOn w:val="DefaultParagraphFont"/>
    <w:link w:val="BodyText2"/>
    <w:uiPriority w:val="99"/>
    <w:rsid w:val="001A1C34"/>
    <w:rPr>
      <w:rFonts w:ascii="Palatino" w:eastAsia="Times New Roman" w:hAnsi="Palatino" w:cs="Times New Roman"/>
      <w:sz w:val="20"/>
      <w:szCs w:val="20"/>
    </w:rPr>
  </w:style>
  <w:style w:type="paragraph" w:customStyle="1" w:styleId="Default">
    <w:name w:val="Default"/>
    <w:rsid w:val="000E547D"/>
    <w:pPr>
      <w:autoSpaceDE w:val="0"/>
      <w:autoSpaceDN w:val="0"/>
      <w:adjustRightInd w:val="0"/>
      <w:spacing w:after="0" w:line="240" w:lineRule="auto"/>
    </w:pPr>
    <w:rPr>
      <w:rFonts w:ascii="Calibri" w:hAnsi="Calibri" w:cs="Calibri"/>
      <w:color w:val="000000"/>
      <w:sz w:val="24"/>
      <w:szCs w:val="24"/>
    </w:rPr>
  </w:style>
  <w:style w:type="character" w:customStyle="1" w:styleId="Heading3Char">
    <w:name w:val="Heading 3 Char"/>
    <w:basedOn w:val="DefaultParagraphFont"/>
    <w:link w:val="Heading3"/>
    <w:rsid w:val="00497DE0"/>
    <w:rPr>
      <w:rFonts w:ascii="Times New Roman" w:eastAsia="Times New Roman" w:hAnsi="Times New Roman" w:cs="Times New Roman"/>
      <w:b/>
      <w:snapToGrid w:val="0"/>
      <w:sz w:val="24"/>
      <w:szCs w:val="20"/>
    </w:rPr>
  </w:style>
  <w:style w:type="character" w:customStyle="1" w:styleId="Heading1Char">
    <w:name w:val="Heading 1 Char"/>
    <w:basedOn w:val="DefaultParagraphFont"/>
    <w:link w:val="Heading1"/>
    <w:uiPriority w:val="99"/>
    <w:rsid w:val="00B95190"/>
    <w:rPr>
      <w:rFonts w:eastAsiaTheme="majorEastAsia" w:cstheme="minorHAnsi"/>
      <w:b/>
      <w:bCs/>
      <w:sz w:val="24"/>
      <w:szCs w:val="24"/>
      <w:u w:val="single"/>
    </w:rPr>
  </w:style>
  <w:style w:type="character" w:customStyle="1" w:styleId="Heading2Char">
    <w:name w:val="Heading 2 Char"/>
    <w:basedOn w:val="DefaultParagraphFont"/>
    <w:link w:val="Heading2"/>
    <w:uiPriority w:val="9"/>
    <w:rsid w:val="00F26FEF"/>
    <w:rPr>
      <w:rFonts w:asciiTheme="majorHAnsi" w:eastAsiaTheme="majorEastAsia" w:hAnsiTheme="majorHAnsi" w:cstheme="majorBidi"/>
      <w:b/>
      <w:bCs/>
      <w:color w:val="2DA2BF" w:themeColor="accent1"/>
      <w:sz w:val="26"/>
      <w:szCs w:val="26"/>
    </w:rPr>
  </w:style>
  <w:style w:type="paragraph" w:customStyle="1" w:styleId="Daysoftheweek">
    <w:name w:val="Days of the week"/>
    <w:basedOn w:val="Normal"/>
    <w:uiPriority w:val="99"/>
    <w:rsid w:val="00F26FEF"/>
    <w:pPr>
      <w:framePr w:wrap="around" w:vAnchor="page" w:hAnchor="page" w:x="8065" w:y="923"/>
      <w:spacing w:after="0" w:line="240" w:lineRule="auto"/>
      <w:jc w:val="center"/>
    </w:pPr>
    <w:rPr>
      <w:rFonts w:ascii="Century Gothic" w:eastAsia="Times New Roman" w:hAnsi="Century Gothic" w:cs="Times New Roman"/>
      <w:caps/>
      <w:color w:val="999999"/>
      <w:sz w:val="15"/>
      <w:szCs w:val="15"/>
    </w:rPr>
  </w:style>
  <w:style w:type="paragraph" w:customStyle="1" w:styleId="Phase">
    <w:name w:val="Phase"/>
    <w:basedOn w:val="Normal"/>
    <w:uiPriority w:val="99"/>
    <w:rsid w:val="00F26FEF"/>
    <w:pPr>
      <w:spacing w:after="0" w:line="240" w:lineRule="auto"/>
    </w:pPr>
    <w:rPr>
      <w:rFonts w:ascii="Century Gothic" w:eastAsia="Times New Roman" w:hAnsi="Century Gothic" w:cs="Times New Roman"/>
      <w:b/>
      <w:color w:val="58595B"/>
      <w:sz w:val="16"/>
      <w:szCs w:val="16"/>
    </w:rPr>
  </w:style>
  <w:style w:type="paragraph" w:customStyle="1" w:styleId="ProjectEventName">
    <w:name w:val="Project/Event Name"/>
    <w:basedOn w:val="Normal"/>
    <w:uiPriority w:val="99"/>
    <w:rsid w:val="00F26FEF"/>
    <w:pPr>
      <w:spacing w:after="240" w:line="480" w:lineRule="auto"/>
      <w:contextualSpacing/>
    </w:pPr>
    <w:rPr>
      <w:rFonts w:ascii="Century Gothic" w:eastAsia="Times New Roman" w:hAnsi="Century Gothic" w:cs="Times New Roman"/>
      <w:caps/>
      <w:sz w:val="20"/>
    </w:rPr>
  </w:style>
  <w:style w:type="paragraph" w:customStyle="1" w:styleId="StartEnd">
    <w:name w:val="Start/End"/>
    <w:basedOn w:val="Normal"/>
    <w:uiPriority w:val="99"/>
    <w:rsid w:val="00F26FEF"/>
    <w:pPr>
      <w:spacing w:after="0" w:line="240" w:lineRule="auto"/>
    </w:pPr>
    <w:rPr>
      <w:rFonts w:ascii="Century Gothic" w:eastAsia="Times New Roman" w:hAnsi="Century Gothic" w:cs="Times New Roman"/>
      <w:caps/>
      <w:color w:val="58595B"/>
      <w:sz w:val="15"/>
      <w:szCs w:val="16"/>
    </w:rPr>
  </w:style>
  <w:style w:type="paragraph" w:customStyle="1" w:styleId="Calendardays">
    <w:name w:val="Calendar days"/>
    <w:basedOn w:val="Normal"/>
    <w:uiPriority w:val="99"/>
    <w:rsid w:val="00F26FEF"/>
    <w:pPr>
      <w:framePr w:wrap="around" w:vAnchor="page" w:hAnchor="page" w:x="8065" w:y="1441"/>
      <w:spacing w:after="0" w:line="240" w:lineRule="auto"/>
      <w:jc w:val="center"/>
    </w:pPr>
    <w:rPr>
      <w:rFonts w:ascii="Century Gothic" w:eastAsia="Times New Roman" w:hAnsi="Century Gothic" w:cs="Times New Roman"/>
      <w:color w:val="333333"/>
      <w:sz w:val="15"/>
      <w:szCs w:val="15"/>
    </w:rPr>
  </w:style>
  <w:style w:type="paragraph" w:customStyle="1" w:styleId="Month">
    <w:name w:val="Month"/>
    <w:basedOn w:val="Normal"/>
    <w:uiPriority w:val="99"/>
    <w:rsid w:val="00F26FEF"/>
    <w:pPr>
      <w:framePr w:wrap="around" w:vAnchor="page" w:hAnchor="page" w:x="8065" w:y="1441"/>
      <w:spacing w:after="0" w:line="240" w:lineRule="auto"/>
      <w:jc w:val="center"/>
    </w:pPr>
    <w:rPr>
      <w:rFonts w:ascii="Century Gothic" w:eastAsia="Times New Roman" w:hAnsi="Century Gothic" w:cs="Times New Roman"/>
      <w:b/>
      <w:bCs/>
      <w:color w:val="FFFFFF"/>
      <w:sz w:val="18"/>
      <w:szCs w:val="20"/>
    </w:rPr>
  </w:style>
  <w:style w:type="paragraph" w:styleId="EndnoteText">
    <w:name w:val="endnote text"/>
    <w:basedOn w:val="Normal"/>
    <w:link w:val="EndnoteTextChar"/>
    <w:uiPriority w:val="99"/>
    <w:semiHidden/>
    <w:unhideWhenUsed/>
    <w:rsid w:val="009929A1"/>
    <w:pPr>
      <w:spacing w:after="0" w:line="240" w:lineRule="auto"/>
    </w:pPr>
    <w:rPr>
      <w:rFonts w:ascii="Calibri" w:eastAsia="Calibri" w:hAnsi="Calibri" w:cs="Times New Roman"/>
      <w:sz w:val="20"/>
      <w:szCs w:val="20"/>
    </w:rPr>
  </w:style>
  <w:style w:type="character" w:customStyle="1" w:styleId="EndnoteTextChar">
    <w:name w:val="Endnote Text Char"/>
    <w:basedOn w:val="DefaultParagraphFont"/>
    <w:link w:val="EndnoteText"/>
    <w:uiPriority w:val="99"/>
    <w:semiHidden/>
    <w:rsid w:val="009929A1"/>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9929A1"/>
    <w:rPr>
      <w:vertAlign w:val="superscript"/>
    </w:rPr>
  </w:style>
  <w:style w:type="paragraph" w:styleId="TOCHeading">
    <w:name w:val="TOC Heading"/>
    <w:basedOn w:val="Heading1"/>
    <w:next w:val="Normal"/>
    <w:uiPriority w:val="39"/>
    <w:semiHidden/>
    <w:unhideWhenUsed/>
    <w:qFormat/>
    <w:rsid w:val="0012132C"/>
    <w:pPr>
      <w:outlineLvl w:val="9"/>
    </w:pPr>
    <w:rPr>
      <w:lang w:eastAsia="ja-JP"/>
    </w:rPr>
  </w:style>
  <w:style w:type="paragraph" w:styleId="TOC1">
    <w:name w:val="toc 1"/>
    <w:basedOn w:val="Normal"/>
    <w:next w:val="Normal"/>
    <w:autoRedefine/>
    <w:uiPriority w:val="39"/>
    <w:unhideWhenUsed/>
    <w:qFormat/>
    <w:rsid w:val="0012132C"/>
    <w:pPr>
      <w:spacing w:after="100"/>
    </w:pPr>
  </w:style>
  <w:style w:type="paragraph" w:styleId="TOC2">
    <w:name w:val="toc 2"/>
    <w:basedOn w:val="Normal"/>
    <w:next w:val="Normal"/>
    <w:autoRedefine/>
    <w:uiPriority w:val="39"/>
    <w:unhideWhenUsed/>
    <w:qFormat/>
    <w:rsid w:val="0012132C"/>
    <w:pPr>
      <w:spacing w:after="100"/>
      <w:ind w:left="220"/>
    </w:pPr>
  </w:style>
  <w:style w:type="paragraph" w:styleId="TOC3">
    <w:name w:val="toc 3"/>
    <w:basedOn w:val="Normal"/>
    <w:next w:val="Normal"/>
    <w:autoRedefine/>
    <w:uiPriority w:val="39"/>
    <w:semiHidden/>
    <w:unhideWhenUsed/>
    <w:qFormat/>
    <w:rsid w:val="0012132C"/>
    <w:pPr>
      <w:spacing w:after="100"/>
      <w:ind w:left="440"/>
    </w:pPr>
    <w:rPr>
      <w:lang w:eastAsia="ja-JP"/>
    </w:rPr>
  </w:style>
  <w:style w:type="paragraph" w:styleId="TableofFigures">
    <w:name w:val="table of figures"/>
    <w:basedOn w:val="Normal"/>
    <w:next w:val="Normal"/>
    <w:uiPriority w:val="99"/>
    <w:semiHidden/>
    <w:unhideWhenUsed/>
    <w:rsid w:val="00F1288D"/>
    <w:pPr>
      <w:spacing w:after="0"/>
    </w:pPr>
  </w:style>
</w:styles>
</file>

<file path=word/webSettings.xml><?xml version="1.0" encoding="utf-8"?>
<w:webSettings xmlns:r="http://schemas.openxmlformats.org/officeDocument/2006/relationships" xmlns:w="http://schemas.openxmlformats.org/wordprocessingml/2006/main">
  <w:divs>
    <w:div w:id="85923551">
      <w:bodyDiv w:val="1"/>
      <w:marLeft w:val="0"/>
      <w:marRight w:val="0"/>
      <w:marTop w:val="0"/>
      <w:marBottom w:val="0"/>
      <w:divBdr>
        <w:top w:val="none" w:sz="0" w:space="0" w:color="auto"/>
        <w:left w:val="none" w:sz="0" w:space="0" w:color="auto"/>
        <w:bottom w:val="none" w:sz="0" w:space="0" w:color="auto"/>
        <w:right w:val="none" w:sz="0" w:space="0" w:color="auto"/>
      </w:divBdr>
    </w:div>
    <w:div w:id="276371038">
      <w:bodyDiv w:val="1"/>
      <w:marLeft w:val="0"/>
      <w:marRight w:val="0"/>
      <w:marTop w:val="0"/>
      <w:marBottom w:val="0"/>
      <w:divBdr>
        <w:top w:val="none" w:sz="0" w:space="0" w:color="auto"/>
        <w:left w:val="none" w:sz="0" w:space="0" w:color="auto"/>
        <w:bottom w:val="none" w:sz="0" w:space="0" w:color="auto"/>
        <w:right w:val="none" w:sz="0" w:space="0" w:color="auto"/>
      </w:divBdr>
      <w:divsChild>
        <w:div w:id="661471650">
          <w:marLeft w:val="0"/>
          <w:marRight w:val="0"/>
          <w:marTop w:val="0"/>
          <w:marBottom w:val="0"/>
          <w:divBdr>
            <w:top w:val="none" w:sz="0" w:space="0" w:color="auto"/>
            <w:left w:val="none" w:sz="0" w:space="0" w:color="auto"/>
            <w:bottom w:val="none" w:sz="0" w:space="0" w:color="auto"/>
            <w:right w:val="none" w:sz="0" w:space="0" w:color="auto"/>
          </w:divBdr>
        </w:div>
      </w:divsChild>
    </w:div>
    <w:div w:id="370228686">
      <w:bodyDiv w:val="1"/>
      <w:marLeft w:val="0"/>
      <w:marRight w:val="0"/>
      <w:marTop w:val="0"/>
      <w:marBottom w:val="0"/>
      <w:divBdr>
        <w:top w:val="none" w:sz="0" w:space="0" w:color="auto"/>
        <w:left w:val="none" w:sz="0" w:space="0" w:color="auto"/>
        <w:bottom w:val="none" w:sz="0" w:space="0" w:color="auto"/>
        <w:right w:val="none" w:sz="0" w:space="0" w:color="auto"/>
      </w:divBdr>
    </w:div>
    <w:div w:id="399520387">
      <w:bodyDiv w:val="1"/>
      <w:marLeft w:val="0"/>
      <w:marRight w:val="0"/>
      <w:marTop w:val="0"/>
      <w:marBottom w:val="0"/>
      <w:divBdr>
        <w:top w:val="none" w:sz="0" w:space="0" w:color="auto"/>
        <w:left w:val="none" w:sz="0" w:space="0" w:color="auto"/>
        <w:bottom w:val="none" w:sz="0" w:space="0" w:color="auto"/>
        <w:right w:val="none" w:sz="0" w:space="0" w:color="auto"/>
      </w:divBdr>
    </w:div>
    <w:div w:id="430588818">
      <w:bodyDiv w:val="1"/>
      <w:marLeft w:val="0"/>
      <w:marRight w:val="0"/>
      <w:marTop w:val="0"/>
      <w:marBottom w:val="0"/>
      <w:divBdr>
        <w:top w:val="none" w:sz="0" w:space="0" w:color="auto"/>
        <w:left w:val="none" w:sz="0" w:space="0" w:color="auto"/>
        <w:bottom w:val="none" w:sz="0" w:space="0" w:color="auto"/>
        <w:right w:val="none" w:sz="0" w:space="0" w:color="auto"/>
      </w:divBdr>
    </w:div>
    <w:div w:id="470246125">
      <w:bodyDiv w:val="1"/>
      <w:marLeft w:val="0"/>
      <w:marRight w:val="0"/>
      <w:marTop w:val="0"/>
      <w:marBottom w:val="0"/>
      <w:divBdr>
        <w:top w:val="none" w:sz="0" w:space="0" w:color="auto"/>
        <w:left w:val="none" w:sz="0" w:space="0" w:color="auto"/>
        <w:bottom w:val="none" w:sz="0" w:space="0" w:color="auto"/>
        <w:right w:val="none" w:sz="0" w:space="0" w:color="auto"/>
      </w:divBdr>
    </w:div>
    <w:div w:id="650983438">
      <w:bodyDiv w:val="1"/>
      <w:marLeft w:val="0"/>
      <w:marRight w:val="0"/>
      <w:marTop w:val="0"/>
      <w:marBottom w:val="0"/>
      <w:divBdr>
        <w:top w:val="none" w:sz="0" w:space="0" w:color="auto"/>
        <w:left w:val="none" w:sz="0" w:space="0" w:color="auto"/>
        <w:bottom w:val="none" w:sz="0" w:space="0" w:color="auto"/>
        <w:right w:val="none" w:sz="0" w:space="0" w:color="auto"/>
      </w:divBdr>
    </w:div>
    <w:div w:id="1492598399">
      <w:bodyDiv w:val="1"/>
      <w:marLeft w:val="0"/>
      <w:marRight w:val="0"/>
      <w:marTop w:val="0"/>
      <w:marBottom w:val="0"/>
      <w:divBdr>
        <w:top w:val="none" w:sz="0" w:space="0" w:color="auto"/>
        <w:left w:val="none" w:sz="0" w:space="0" w:color="auto"/>
        <w:bottom w:val="none" w:sz="0" w:space="0" w:color="auto"/>
        <w:right w:val="none" w:sz="0" w:space="0" w:color="auto"/>
      </w:divBdr>
    </w:div>
    <w:div w:id="1657800780">
      <w:bodyDiv w:val="1"/>
      <w:marLeft w:val="0"/>
      <w:marRight w:val="0"/>
      <w:marTop w:val="0"/>
      <w:marBottom w:val="0"/>
      <w:divBdr>
        <w:top w:val="none" w:sz="0" w:space="0" w:color="auto"/>
        <w:left w:val="none" w:sz="0" w:space="0" w:color="auto"/>
        <w:bottom w:val="none" w:sz="0" w:space="0" w:color="auto"/>
        <w:right w:val="none" w:sz="0" w:space="0" w:color="auto"/>
      </w:divBdr>
    </w:div>
    <w:div w:id="1720856722">
      <w:bodyDiv w:val="1"/>
      <w:marLeft w:val="0"/>
      <w:marRight w:val="0"/>
      <w:marTop w:val="0"/>
      <w:marBottom w:val="0"/>
      <w:divBdr>
        <w:top w:val="none" w:sz="0" w:space="0" w:color="auto"/>
        <w:left w:val="none" w:sz="0" w:space="0" w:color="auto"/>
        <w:bottom w:val="none" w:sz="0" w:space="0" w:color="auto"/>
        <w:right w:val="none" w:sz="0" w:space="0" w:color="auto"/>
      </w:divBdr>
    </w:div>
    <w:div w:id="1766656438">
      <w:bodyDiv w:val="1"/>
      <w:marLeft w:val="0"/>
      <w:marRight w:val="0"/>
      <w:marTop w:val="0"/>
      <w:marBottom w:val="0"/>
      <w:divBdr>
        <w:top w:val="none" w:sz="0" w:space="0" w:color="auto"/>
        <w:left w:val="none" w:sz="0" w:space="0" w:color="auto"/>
        <w:bottom w:val="none" w:sz="0" w:space="0" w:color="auto"/>
        <w:right w:val="none" w:sz="0" w:space="0" w:color="auto"/>
      </w:divBdr>
    </w:div>
    <w:div w:id="1812013135">
      <w:bodyDiv w:val="1"/>
      <w:marLeft w:val="0"/>
      <w:marRight w:val="0"/>
      <w:marTop w:val="0"/>
      <w:marBottom w:val="0"/>
      <w:divBdr>
        <w:top w:val="none" w:sz="0" w:space="0" w:color="auto"/>
        <w:left w:val="none" w:sz="0" w:space="0" w:color="auto"/>
        <w:bottom w:val="none" w:sz="0" w:space="0" w:color="auto"/>
        <w:right w:val="none" w:sz="0" w:space="0" w:color="auto"/>
      </w:divBdr>
    </w:div>
    <w:div w:id="1884059088">
      <w:bodyDiv w:val="1"/>
      <w:marLeft w:val="0"/>
      <w:marRight w:val="0"/>
      <w:marTop w:val="0"/>
      <w:marBottom w:val="0"/>
      <w:divBdr>
        <w:top w:val="none" w:sz="0" w:space="0" w:color="auto"/>
        <w:left w:val="none" w:sz="0" w:space="0" w:color="auto"/>
        <w:bottom w:val="none" w:sz="0" w:space="0" w:color="auto"/>
        <w:right w:val="none" w:sz="0" w:space="0" w:color="auto"/>
      </w:divBdr>
    </w:div>
    <w:div w:id="1962297891">
      <w:bodyDiv w:val="1"/>
      <w:marLeft w:val="0"/>
      <w:marRight w:val="0"/>
      <w:marTop w:val="0"/>
      <w:marBottom w:val="0"/>
      <w:divBdr>
        <w:top w:val="none" w:sz="0" w:space="0" w:color="auto"/>
        <w:left w:val="none" w:sz="0" w:space="0" w:color="auto"/>
        <w:bottom w:val="none" w:sz="0" w:space="0" w:color="auto"/>
        <w:right w:val="none" w:sz="0" w:space="0" w:color="auto"/>
      </w:divBdr>
      <w:divsChild>
        <w:div w:id="365565048">
          <w:marLeft w:val="1354"/>
          <w:marRight w:val="0"/>
          <w:marTop w:val="182"/>
          <w:marBottom w:val="0"/>
          <w:divBdr>
            <w:top w:val="none" w:sz="0" w:space="0" w:color="auto"/>
            <w:left w:val="none" w:sz="0" w:space="0" w:color="auto"/>
            <w:bottom w:val="none" w:sz="0" w:space="0" w:color="auto"/>
            <w:right w:val="none" w:sz="0" w:space="0" w:color="auto"/>
          </w:divBdr>
        </w:div>
        <w:div w:id="1163618869">
          <w:marLeft w:val="547"/>
          <w:marRight w:val="0"/>
          <w:marTop w:val="86"/>
          <w:marBottom w:val="0"/>
          <w:divBdr>
            <w:top w:val="none" w:sz="0" w:space="0" w:color="auto"/>
            <w:left w:val="none" w:sz="0" w:space="0" w:color="auto"/>
            <w:bottom w:val="none" w:sz="0" w:space="0" w:color="auto"/>
            <w:right w:val="none" w:sz="0" w:space="0" w:color="auto"/>
          </w:divBdr>
        </w:div>
        <w:div w:id="1273899994">
          <w:marLeft w:val="547"/>
          <w:marRight w:val="0"/>
          <w:marTop w:val="86"/>
          <w:marBottom w:val="0"/>
          <w:divBdr>
            <w:top w:val="none" w:sz="0" w:space="0" w:color="auto"/>
            <w:left w:val="none" w:sz="0" w:space="0" w:color="auto"/>
            <w:bottom w:val="none" w:sz="0" w:space="0" w:color="auto"/>
            <w:right w:val="none" w:sz="0" w:space="0" w:color="auto"/>
          </w:divBdr>
        </w:div>
        <w:div w:id="937056787">
          <w:marLeft w:val="547"/>
          <w:marRight w:val="0"/>
          <w:marTop w:val="86"/>
          <w:marBottom w:val="0"/>
          <w:divBdr>
            <w:top w:val="none" w:sz="0" w:space="0" w:color="auto"/>
            <w:left w:val="none" w:sz="0" w:space="0" w:color="auto"/>
            <w:bottom w:val="none" w:sz="0" w:space="0" w:color="auto"/>
            <w:right w:val="none" w:sz="0" w:space="0" w:color="auto"/>
          </w:divBdr>
        </w:div>
        <w:div w:id="2099324980">
          <w:marLeft w:val="547"/>
          <w:marRight w:val="0"/>
          <w:marTop w:val="86"/>
          <w:marBottom w:val="0"/>
          <w:divBdr>
            <w:top w:val="none" w:sz="0" w:space="0" w:color="auto"/>
            <w:left w:val="none" w:sz="0" w:space="0" w:color="auto"/>
            <w:bottom w:val="none" w:sz="0" w:space="0" w:color="auto"/>
            <w:right w:val="none" w:sz="0" w:space="0" w:color="auto"/>
          </w:divBdr>
        </w:div>
        <w:div w:id="2026857720">
          <w:marLeft w:val="547"/>
          <w:marRight w:val="0"/>
          <w:marTop w:val="86"/>
          <w:marBottom w:val="0"/>
          <w:divBdr>
            <w:top w:val="none" w:sz="0" w:space="0" w:color="auto"/>
            <w:left w:val="none" w:sz="0" w:space="0" w:color="auto"/>
            <w:bottom w:val="none" w:sz="0" w:space="0" w:color="auto"/>
            <w:right w:val="none" w:sz="0" w:space="0" w:color="auto"/>
          </w:divBdr>
        </w:div>
        <w:div w:id="1269266637">
          <w:marLeft w:val="547"/>
          <w:marRight w:val="0"/>
          <w:marTop w:val="86"/>
          <w:marBottom w:val="0"/>
          <w:divBdr>
            <w:top w:val="none" w:sz="0" w:space="0" w:color="auto"/>
            <w:left w:val="none" w:sz="0" w:space="0" w:color="auto"/>
            <w:bottom w:val="none" w:sz="0" w:space="0" w:color="auto"/>
            <w:right w:val="none" w:sz="0" w:space="0" w:color="auto"/>
          </w:divBdr>
        </w:div>
        <w:div w:id="1708530438">
          <w:marLeft w:val="547"/>
          <w:marRight w:val="0"/>
          <w:marTop w:val="86"/>
          <w:marBottom w:val="0"/>
          <w:divBdr>
            <w:top w:val="none" w:sz="0" w:space="0" w:color="auto"/>
            <w:left w:val="none" w:sz="0" w:space="0" w:color="auto"/>
            <w:bottom w:val="none" w:sz="0" w:space="0" w:color="auto"/>
            <w:right w:val="none" w:sz="0" w:space="0" w:color="auto"/>
          </w:divBdr>
        </w:div>
        <w:div w:id="179665309">
          <w:marLeft w:val="547"/>
          <w:marRight w:val="0"/>
          <w:marTop w:val="86"/>
          <w:marBottom w:val="0"/>
          <w:divBdr>
            <w:top w:val="none" w:sz="0" w:space="0" w:color="auto"/>
            <w:left w:val="none" w:sz="0" w:space="0" w:color="auto"/>
            <w:bottom w:val="none" w:sz="0" w:space="0" w:color="auto"/>
            <w:right w:val="none" w:sz="0" w:space="0" w:color="auto"/>
          </w:divBdr>
        </w:div>
        <w:div w:id="1893926548">
          <w:marLeft w:val="547"/>
          <w:marRight w:val="0"/>
          <w:marTop w:val="86"/>
          <w:marBottom w:val="0"/>
          <w:divBdr>
            <w:top w:val="none" w:sz="0" w:space="0" w:color="auto"/>
            <w:left w:val="none" w:sz="0" w:space="0" w:color="auto"/>
            <w:bottom w:val="none" w:sz="0" w:space="0" w:color="auto"/>
            <w:right w:val="none" w:sz="0" w:space="0" w:color="auto"/>
          </w:divBdr>
        </w:div>
      </w:divsChild>
    </w:div>
    <w:div w:id="198234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19"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2012-05-14T00:00:00</PublishDate>
  <Abstract>The Student Growth Goals modeled for School Librarian contained within this document provide specific indicators that can be applicable for School Librarians in Delaware. </Abstract>
  <CompanyAddress/>
  <CompanyPhone>Version 1.0</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1020436-A14F-4656-AB25-9F4BCCF1B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22</Pages>
  <Words>5577</Words>
  <Characters>31792</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Educator Growth Goals</vt:lpstr>
    </vt:vector>
  </TitlesOfParts>
  <Company>Microsoft</Company>
  <LinksUpToDate>false</LinksUpToDate>
  <CharactersWithSpaces>37295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Educator Growth Goals</dc:title>
  <dc:subject>School Librarian</dc:subject>
  <dc:creator>11th and 12th Grade ELA</dc:creator>
  <cp:lastModifiedBy>dallen</cp:lastModifiedBy>
  <cp:revision>4</cp:revision>
  <cp:lastPrinted>2012-05-31T02:29:00Z</cp:lastPrinted>
  <dcterms:created xsi:type="dcterms:W3CDTF">2012-07-12T18:57:00Z</dcterms:created>
  <dcterms:modified xsi:type="dcterms:W3CDTF">2012-07-27T13:57:00Z</dcterms:modified>
</cp:coreProperties>
</file>